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53A" w:rsidRDefault="004E38EA" w:rsidP="00B5578E">
      <w:pPr>
        <w:spacing w:beforeLines="50" w:before="156" w:line="570" w:lineRule="exact"/>
        <w:rPr>
          <w:rFonts w:ascii="方正仿宋_GBK" w:eastAsia="方正仿宋_GBK" w:hAnsi="方正仿宋_GBK" w:cs="宋体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附件</w:t>
      </w:r>
      <w:r w:rsidR="004441F2"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2</w:t>
      </w:r>
      <w:r>
        <w:rPr>
          <w:rFonts w:ascii="方正仿宋_GBK" w:eastAsia="方正仿宋_GBK" w:hAnsi="方正仿宋_GBK" w:cs="宋体" w:hint="eastAsia"/>
          <w:color w:val="000000"/>
          <w:kern w:val="0"/>
          <w:sz w:val="32"/>
          <w:szCs w:val="32"/>
        </w:rPr>
        <w:t>：</w:t>
      </w:r>
    </w:p>
    <w:p w:rsidR="0079053A" w:rsidRDefault="004E38EA" w:rsidP="00B5578E">
      <w:pPr>
        <w:spacing w:beforeLines="50" w:before="156"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省级示范物流园区复核</w:t>
      </w:r>
      <w:r w:rsidR="00C76A9E">
        <w:rPr>
          <w:rFonts w:ascii="方正小标宋_GBK" w:eastAsia="方正小标宋_GBK" w:hAnsi="方正小标宋_GBK" w:cs="方正小标宋_GBK" w:hint="eastAsia"/>
          <w:color w:val="000000"/>
          <w:kern w:val="0"/>
          <w:sz w:val="36"/>
          <w:szCs w:val="36"/>
        </w:rPr>
        <w:t>结果</w:t>
      </w:r>
    </w:p>
    <w:p w:rsidR="0079053A" w:rsidRDefault="0079053A">
      <w:pPr>
        <w:spacing w:line="570" w:lineRule="exact"/>
        <w:jc w:val="center"/>
        <w:rPr>
          <w:rFonts w:ascii="方正小标宋_GBK" w:eastAsia="方正小标宋_GBK" w:hAnsi="方正小标宋_GBK" w:cs="方正小标宋_GBK"/>
          <w:color w:val="000000"/>
          <w:kern w:val="0"/>
          <w:sz w:val="36"/>
          <w:szCs w:val="36"/>
        </w:rPr>
      </w:pPr>
    </w:p>
    <w:p w:rsidR="0079053A" w:rsidRDefault="00B5578E" w:rsidP="00B5578E">
      <w:pPr>
        <w:spacing w:line="570" w:lineRule="exact"/>
        <w:jc w:val="center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通过</w:t>
      </w:r>
      <w:r w:rsidR="0005147A"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复核</w:t>
      </w:r>
      <w:bookmarkStart w:id="0" w:name="_GoBack"/>
      <w:bookmarkEnd w:id="0"/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名单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南京市：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南京溧水航空物流园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南京龙潭综合物流园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南京空港江宁快递产业园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南京农副产品物流中心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南京江北海港枢纽经济区综合物流园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无锡市：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无锡西站物流园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江阴长江港口综合物流园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苏南快递产业园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徐州市：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徐州双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楼物流园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徐州淮海智慧物流园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江苏新沂综合物流园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徐州淮海国际陆港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徐州雨润农产品物流园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沛县苏北现代物流园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徐州顺堤河多式联运物流园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常州市：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常州综合物流园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江苏凌家塘农副产品物流中心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0"/>
          <w:szCs w:val="30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0"/>
          <w:szCs w:val="30"/>
        </w:rPr>
        <w:t>苏州市：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张家港玖隆钢铁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张家港保税港区进口汽车物流园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太仓物流园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苏州现代农产品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南环桥市场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昆山吴淞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江粮食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张家港粮油产业园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苏州传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化公路港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苏州望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亭国际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苏州工业园区现代物流园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常熟安达洲综合物流园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南通市：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江苏海安商贸物流园区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南通火车站北物流园区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南通如皋港现代综合物流园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江苏叠石桥物流园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洋口港现代物流园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连云港市：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上合组织（连云港）国际物流园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赣榆临港综合物流园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连云港市四季农产品物流园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东海县电商物流产业园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lastRenderedPageBreak/>
        <w:t>灌云海河联运物流园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淮安市：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淮安电子商务现代物流园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淮安市生态物流园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淮安新港物流园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盐城市：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盐城城西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南现代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阜宁港物流园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大丰港物流园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射阳港港口物流园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建湖里下河物流园区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扬州市：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仪征汽车物流园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扬州商贸物流园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镇江市：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镇江惠龙港国际物流园区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镇江港口综合物流园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t>泰州市：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江苏三江现代物流园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泰州高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港综合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靖江粮食物流园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江苏（戴南）不锈钢综合物流园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泰兴虹桥物流园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b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color w:val="000000"/>
          <w:kern w:val="0"/>
          <w:sz w:val="32"/>
          <w:szCs w:val="32"/>
        </w:rPr>
        <w:lastRenderedPageBreak/>
        <w:t>宿迁市：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宿迁市运河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中心港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宿迁电商物流园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沭阳百盟物流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产业园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泗阳临港物流园</w:t>
      </w:r>
    </w:p>
    <w:p w:rsidR="0079053A" w:rsidRDefault="004E38EA">
      <w:pPr>
        <w:spacing w:line="570" w:lineRule="exact"/>
        <w:jc w:val="left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江苏通湖物流园</w:t>
      </w:r>
    </w:p>
    <w:sectPr w:rsidR="007905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D37" w:rsidRDefault="00F40D37" w:rsidP="00B5578E">
      <w:r>
        <w:separator/>
      </w:r>
    </w:p>
  </w:endnote>
  <w:endnote w:type="continuationSeparator" w:id="0">
    <w:p w:rsidR="00F40D37" w:rsidRDefault="00F40D37" w:rsidP="00B557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D37" w:rsidRDefault="00F40D37" w:rsidP="00B5578E">
      <w:r>
        <w:separator/>
      </w:r>
    </w:p>
  </w:footnote>
  <w:footnote w:type="continuationSeparator" w:id="0">
    <w:p w:rsidR="00F40D37" w:rsidRDefault="00F40D37" w:rsidP="00B557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53A"/>
    <w:rsid w:val="0005147A"/>
    <w:rsid w:val="000D3717"/>
    <w:rsid w:val="002E0ADD"/>
    <w:rsid w:val="004441F2"/>
    <w:rsid w:val="004E38EA"/>
    <w:rsid w:val="0079053A"/>
    <w:rsid w:val="00B5578E"/>
    <w:rsid w:val="00C27263"/>
    <w:rsid w:val="00C55222"/>
    <w:rsid w:val="00C76A9E"/>
    <w:rsid w:val="00F16D9B"/>
    <w:rsid w:val="00F40D37"/>
    <w:rsid w:val="00FA0302"/>
    <w:rsid w:val="00FB4B39"/>
    <w:rsid w:val="0A876E4C"/>
    <w:rsid w:val="0F4E618A"/>
    <w:rsid w:val="13D36C5E"/>
    <w:rsid w:val="191A5A30"/>
    <w:rsid w:val="2DF126AA"/>
    <w:rsid w:val="311E3F22"/>
    <w:rsid w:val="34916D5E"/>
    <w:rsid w:val="3DB650F7"/>
    <w:rsid w:val="41EA4FEF"/>
    <w:rsid w:val="454C2452"/>
    <w:rsid w:val="4993373C"/>
    <w:rsid w:val="4CD87DA6"/>
    <w:rsid w:val="556F4103"/>
    <w:rsid w:val="5CD5434D"/>
    <w:rsid w:val="608805E4"/>
    <w:rsid w:val="637A5D7B"/>
    <w:rsid w:val="698C6808"/>
    <w:rsid w:val="6C264986"/>
    <w:rsid w:val="74192C1B"/>
    <w:rsid w:val="7B687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557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5578E"/>
    <w:rPr>
      <w:kern w:val="2"/>
      <w:sz w:val="18"/>
      <w:szCs w:val="18"/>
    </w:rPr>
  </w:style>
  <w:style w:type="paragraph" w:styleId="a4">
    <w:name w:val="footer"/>
    <w:basedOn w:val="a"/>
    <w:link w:val="Char0"/>
    <w:rsid w:val="00B557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5578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557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5578E"/>
    <w:rPr>
      <w:kern w:val="2"/>
      <w:sz w:val="18"/>
      <w:szCs w:val="18"/>
    </w:rPr>
  </w:style>
  <w:style w:type="paragraph" w:styleId="a4">
    <w:name w:val="footer"/>
    <w:basedOn w:val="a"/>
    <w:link w:val="Char0"/>
    <w:rsid w:val="00B557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5578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</Words>
  <Characters>609</Characters>
  <Application>Microsoft Office Word</Application>
  <DocSecurity>0</DocSecurity>
  <Lines>5</Lines>
  <Paragraphs>1</Paragraphs>
  <ScaleCrop>false</ScaleCrop>
  <Company>Lenovo</Company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JMC</dc:creator>
  <cp:lastModifiedBy>刘姝</cp:lastModifiedBy>
  <cp:revision>11</cp:revision>
  <dcterms:created xsi:type="dcterms:W3CDTF">2014-10-29T12:08:00Z</dcterms:created>
  <dcterms:modified xsi:type="dcterms:W3CDTF">2021-12-20T07:24:00Z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954062C0034B47A898CA19A8B7D74DCE</vt:lpwstr>
  </property>
</Properties>
</file>