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spacing w:after="156" w:afterLines="50" w:line="336" w:lineRule="auto"/>
              <w:jc w:val="center"/>
              <w:rPr>
                <w:rFonts w:ascii="宋体" w:hAnsi="宋体" w:eastAsia="宋体"/>
                <w:bCs/>
                <w:sz w:val="21"/>
                <w:szCs w:val="21"/>
              </w:rPr>
            </w:pPr>
            <w:r>
              <w:rPr>
                <w:rFonts w:hint="eastAsia" w:ascii="宋体" w:hAnsi="宋体" w:eastAsia="宋体"/>
                <w:bCs/>
                <w:sz w:val="21"/>
                <w:szCs w:val="21"/>
              </w:rPr>
              <w:t>江苏省“十</w:t>
            </w:r>
            <w:bookmarkStart w:id="0" w:name="_GoBack"/>
            <w:bookmarkEnd w:id="0"/>
            <w:r>
              <w:rPr>
                <w:rFonts w:hint="eastAsia" w:ascii="宋体" w:hAnsi="宋体" w:eastAsia="宋体"/>
                <w:bCs/>
                <w:sz w:val="21"/>
                <w:szCs w:val="21"/>
              </w:rPr>
              <w:t>四五”海上风电规划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3282" w:leftChars="238"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spacing w:line="360" w:lineRule="auto"/>
              <w:ind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60C4"/>
    <w:rsid w:val="0020254B"/>
    <w:rsid w:val="003F6A84"/>
    <w:rsid w:val="004A6D2E"/>
    <w:rsid w:val="004C3470"/>
    <w:rsid w:val="00523F9C"/>
    <w:rsid w:val="00580131"/>
    <w:rsid w:val="00663D4C"/>
    <w:rsid w:val="006B7AA3"/>
    <w:rsid w:val="00861F02"/>
    <w:rsid w:val="008E4A49"/>
    <w:rsid w:val="009A2FBE"/>
    <w:rsid w:val="009B3CDA"/>
    <w:rsid w:val="00A93686"/>
    <w:rsid w:val="00C1463C"/>
    <w:rsid w:val="00D80520"/>
    <w:rsid w:val="00DC762D"/>
    <w:rsid w:val="00EA67BF"/>
    <w:rsid w:val="00EC2208"/>
    <w:rsid w:val="439F7998"/>
    <w:rsid w:val="44EB321A"/>
    <w:rsid w:val="678D0AB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480</Characters>
  <Lines>4</Lines>
  <Paragraphs>1</Paragraphs>
  <TotalTime>0</TotalTime>
  <ScaleCrop>false</ScaleCrop>
  <LinksUpToDate>false</LinksUpToDate>
  <CharactersWithSpaces>563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hu_j5</cp:lastModifiedBy>
  <dcterms:modified xsi:type="dcterms:W3CDTF">2020-11-25T01:00:31Z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