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1AC319" w14:textId="5E22704A" w:rsidR="007932CF" w:rsidRPr="00F9007F" w:rsidRDefault="007932CF">
      <w:pPr>
        <w:pStyle w:val="ac"/>
        <w:shd w:val="clear" w:color="auto" w:fill="FFFFFF"/>
        <w:spacing w:beforeAutospacing="0" w:afterAutospacing="0" w:line="587" w:lineRule="exact"/>
        <w:jc w:val="both"/>
        <w:rPr>
          <w:rStyle w:val="af0"/>
          <w:rFonts w:ascii="Times New Roman" w:eastAsia="方正黑体_GBK" w:hAnsi="Times New Roman" w:cs="方正黑体_GBK"/>
          <w:b w:val="0"/>
          <w:sz w:val="32"/>
          <w:szCs w:val="32"/>
          <w:shd w:val="clear" w:color="auto" w:fill="FFFFFF"/>
        </w:rPr>
      </w:pPr>
    </w:p>
    <w:p w14:paraId="0CBB797A" w14:textId="77777777" w:rsidR="007932CF" w:rsidRPr="00F9007F" w:rsidRDefault="007932CF">
      <w:pPr>
        <w:pStyle w:val="ac"/>
        <w:shd w:val="clear" w:color="auto" w:fill="FFFFFF"/>
        <w:spacing w:beforeAutospacing="0" w:afterAutospacing="0" w:line="587" w:lineRule="exact"/>
        <w:jc w:val="center"/>
        <w:rPr>
          <w:rStyle w:val="af0"/>
          <w:rFonts w:ascii="Times New Roman" w:eastAsia="方正小标宋_GBK" w:hAnsi="Times New Roman" w:cs="方正小标宋_GBK"/>
          <w:b w:val="0"/>
          <w:sz w:val="44"/>
          <w:szCs w:val="44"/>
          <w:shd w:val="clear" w:color="auto" w:fill="FFFFFF"/>
        </w:rPr>
      </w:pPr>
    </w:p>
    <w:p w14:paraId="578F1D18" w14:textId="77777777" w:rsidR="008F105F" w:rsidRDefault="009A6FFE">
      <w:pPr>
        <w:pStyle w:val="ac"/>
        <w:shd w:val="clear" w:color="auto" w:fill="FFFFFF"/>
        <w:spacing w:beforeAutospacing="0" w:afterAutospacing="0" w:line="587" w:lineRule="exact"/>
        <w:jc w:val="center"/>
        <w:rPr>
          <w:rStyle w:val="af0"/>
          <w:rFonts w:ascii="Times New Roman" w:eastAsia="方正小标宋_GBK" w:hAnsi="Times New Roman" w:cs="方正小标宋_GBK"/>
          <w:b w:val="0"/>
          <w:sz w:val="44"/>
          <w:szCs w:val="44"/>
          <w:shd w:val="clear" w:color="auto" w:fill="FFFFFF"/>
        </w:rPr>
      </w:pPr>
      <w:r w:rsidRPr="00F9007F">
        <w:rPr>
          <w:rStyle w:val="af0"/>
          <w:rFonts w:ascii="Times New Roman" w:eastAsia="方正小标宋_GBK" w:hAnsi="Times New Roman" w:cs="方正小标宋_GBK" w:hint="eastAsia"/>
          <w:b w:val="0"/>
          <w:sz w:val="44"/>
          <w:szCs w:val="44"/>
          <w:shd w:val="clear" w:color="auto" w:fill="FFFFFF"/>
        </w:rPr>
        <w:t>江苏省重大科技基础设施预研项目管理办法</w:t>
      </w:r>
    </w:p>
    <w:p w14:paraId="0F3001F5" w14:textId="285C16AF" w:rsidR="007932CF" w:rsidRPr="00F9007F" w:rsidRDefault="00197F01">
      <w:pPr>
        <w:pStyle w:val="ac"/>
        <w:shd w:val="clear" w:color="auto" w:fill="FFFFFF"/>
        <w:spacing w:beforeAutospacing="0" w:afterAutospacing="0" w:line="587" w:lineRule="exact"/>
        <w:jc w:val="center"/>
        <w:rPr>
          <w:rStyle w:val="af0"/>
          <w:rFonts w:ascii="Times New Roman" w:eastAsia="方正小标宋_GBK" w:hAnsi="Times New Roman" w:cs="方正小标宋_GBK"/>
          <w:b w:val="0"/>
          <w:sz w:val="44"/>
          <w:szCs w:val="44"/>
          <w:shd w:val="clear" w:color="auto" w:fill="FFFFFF"/>
        </w:rPr>
      </w:pPr>
      <w:r>
        <w:rPr>
          <w:rStyle w:val="af0"/>
          <w:rFonts w:ascii="Times New Roman" w:eastAsia="方正小标宋_GBK" w:hAnsi="Times New Roman" w:cs="方正小标宋_GBK" w:hint="eastAsia"/>
          <w:b w:val="0"/>
          <w:sz w:val="44"/>
          <w:szCs w:val="44"/>
          <w:shd w:val="clear" w:color="auto" w:fill="FFFFFF"/>
        </w:rPr>
        <w:t>（</w:t>
      </w:r>
      <w:r w:rsidR="009A6FFE" w:rsidRPr="00F9007F">
        <w:rPr>
          <w:rStyle w:val="af0"/>
          <w:rFonts w:ascii="Times New Roman" w:eastAsia="方正小标宋_GBK" w:hAnsi="Times New Roman" w:cs="方正小标宋_GBK" w:hint="eastAsia"/>
          <w:b w:val="0"/>
          <w:sz w:val="44"/>
          <w:szCs w:val="44"/>
          <w:shd w:val="clear" w:color="auto" w:fill="FFFFFF"/>
        </w:rPr>
        <w:t>试行</w:t>
      </w:r>
      <w:r>
        <w:rPr>
          <w:rStyle w:val="af0"/>
          <w:rFonts w:ascii="Times New Roman" w:eastAsia="方正小标宋_GBK" w:hAnsi="Times New Roman" w:cs="方正小标宋_GBK" w:hint="eastAsia"/>
          <w:b w:val="0"/>
          <w:sz w:val="44"/>
          <w:szCs w:val="44"/>
          <w:shd w:val="clear" w:color="auto" w:fill="FFFFFF"/>
        </w:rPr>
        <w:t>）</w:t>
      </w:r>
    </w:p>
    <w:p w14:paraId="706FF201" w14:textId="77777777" w:rsidR="007932CF" w:rsidRPr="00F9007F" w:rsidRDefault="007932CF">
      <w:pPr>
        <w:pStyle w:val="ac"/>
        <w:shd w:val="clear" w:color="auto" w:fill="FFFFFF"/>
        <w:spacing w:beforeAutospacing="0" w:afterAutospacing="0" w:line="587" w:lineRule="exact"/>
        <w:jc w:val="center"/>
        <w:rPr>
          <w:rStyle w:val="af0"/>
          <w:rFonts w:ascii="Times New Roman" w:eastAsia="方正黑体_GBK" w:hAnsi="Times New Roman" w:cs="方正黑体_GBK"/>
          <w:bCs/>
          <w:sz w:val="32"/>
          <w:szCs w:val="32"/>
          <w:shd w:val="clear" w:color="auto" w:fill="FFFFFF"/>
        </w:rPr>
      </w:pPr>
    </w:p>
    <w:p w14:paraId="11A40E05" w14:textId="6551309A" w:rsidR="007932CF" w:rsidRPr="00F9007F" w:rsidRDefault="003E4C0A" w:rsidP="003E4C0A">
      <w:pPr>
        <w:pStyle w:val="ac"/>
        <w:shd w:val="clear" w:color="auto" w:fill="FFFFFF"/>
        <w:tabs>
          <w:tab w:val="left" w:pos="2865"/>
          <w:tab w:val="center" w:pos="4422"/>
        </w:tabs>
        <w:spacing w:beforeAutospacing="0" w:afterAutospacing="0" w:line="587" w:lineRule="exact"/>
        <w:rPr>
          <w:rFonts w:ascii="Times New Roman" w:eastAsia="方正黑体_GBK" w:hAnsi="Times New Roman" w:cs="方正黑体_GBK"/>
          <w:sz w:val="32"/>
          <w:szCs w:val="32"/>
        </w:rPr>
      </w:pPr>
      <w:r w:rsidRPr="00F9007F">
        <w:rPr>
          <w:rStyle w:val="af0"/>
          <w:rFonts w:ascii="Times New Roman" w:eastAsia="方正黑体_GBK" w:hAnsi="Times New Roman" w:cs="方正黑体_GBK"/>
          <w:b w:val="0"/>
          <w:sz w:val="32"/>
          <w:szCs w:val="32"/>
          <w:shd w:val="clear" w:color="auto" w:fill="FFFFFF"/>
        </w:rPr>
        <w:tab/>
      </w:r>
      <w:r w:rsidRPr="00F9007F">
        <w:rPr>
          <w:rStyle w:val="af0"/>
          <w:rFonts w:ascii="Times New Roman" w:eastAsia="方正黑体_GBK" w:hAnsi="Times New Roman" w:cs="方正黑体_GBK"/>
          <w:b w:val="0"/>
          <w:sz w:val="32"/>
          <w:szCs w:val="32"/>
          <w:shd w:val="clear" w:color="auto" w:fill="FFFFFF"/>
        </w:rPr>
        <w:tab/>
      </w:r>
      <w:r w:rsidR="009A6FFE" w:rsidRPr="00F9007F">
        <w:rPr>
          <w:rStyle w:val="af0"/>
          <w:rFonts w:ascii="Times New Roman" w:eastAsia="方正黑体_GBK" w:hAnsi="Times New Roman" w:cs="方正黑体_GBK" w:hint="eastAsia"/>
          <w:b w:val="0"/>
          <w:sz w:val="32"/>
          <w:szCs w:val="32"/>
          <w:shd w:val="clear" w:color="auto" w:fill="FFFFFF"/>
        </w:rPr>
        <w:t>第一章</w:t>
      </w:r>
      <w:r w:rsidR="009A6FFE" w:rsidRPr="00F9007F">
        <w:rPr>
          <w:rStyle w:val="af0"/>
          <w:rFonts w:ascii="Times New Roman" w:eastAsia="方正黑体_GBK" w:hAnsi="Times New Roman" w:cs="方正黑体_GBK" w:hint="eastAsia"/>
          <w:b w:val="0"/>
          <w:sz w:val="32"/>
          <w:szCs w:val="32"/>
          <w:shd w:val="clear" w:color="auto" w:fill="FFFFFF"/>
        </w:rPr>
        <w:t xml:space="preserve"> </w:t>
      </w:r>
      <w:r w:rsidR="009A6FFE" w:rsidRPr="00F9007F">
        <w:rPr>
          <w:rStyle w:val="af0"/>
          <w:rFonts w:ascii="Times New Roman" w:eastAsia="方正黑体_GBK" w:hAnsi="Times New Roman" w:cs="方正黑体_GBK" w:hint="eastAsia"/>
          <w:b w:val="0"/>
          <w:sz w:val="32"/>
          <w:szCs w:val="32"/>
          <w:shd w:val="clear" w:color="auto" w:fill="FFFFFF"/>
        </w:rPr>
        <w:t>总</w:t>
      </w:r>
      <w:r w:rsidR="009A6FFE" w:rsidRPr="00F9007F">
        <w:rPr>
          <w:rStyle w:val="af0"/>
          <w:rFonts w:ascii="Times New Roman" w:eastAsia="方正黑体_GBK" w:hAnsi="Times New Roman" w:cs="方正黑体_GBK" w:hint="eastAsia"/>
          <w:b w:val="0"/>
          <w:sz w:val="32"/>
          <w:szCs w:val="32"/>
          <w:shd w:val="clear" w:color="auto" w:fill="FFFFFF"/>
        </w:rPr>
        <w:t xml:space="preserve"> </w:t>
      </w:r>
      <w:r w:rsidR="009A6FFE" w:rsidRPr="00F9007F">
        <w:rPr>
          <w:rStyle w:val="af0"/>
          <w:rFonts w:ascii="Times New Roman" w:eastAsia="方正黑体_GBK" w:hAnsi="Times New Roman" w:cs="方正黑体_GBK" w:hint="eastAsia"/>
          <w:b w:val="0"/>
          <w:sz w:val="32"/>
          <w:szCs w:val="32"/>
          <w:shd w:val="clear" w:color="auto" w:fill="FFFFFF"/>
        </w:rPr>
        <w:t>则</w:t>
      </w:r>
    </w:p>
    <w:p w14:paraId="5DBAA0D1" w14:textId="77777777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jc w:val="both"/>
        <w:rPr>
          <w:rFonts w:ascii="Times New Roman" w:hAnsi="Times New Roman" w:cs="Arial"/>
          <w:sz w:val="32"/>
          <w:szCs w:val="32"/>
        </w:rPr>
      </w:pP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>第一条</w:t>
      </w:r>
      <w:r w:rsidRPr="00F9007F">
        <w:rPr>
          <w:rFonts w:ascii="Times New Roman" w:hAnsi="Times New Roman" w:cs="Arial" w:hint="eastAsia"/>
          <w:sz w:val="32"/>
          <w:szCs w:val="32"/>
          <w:shd w:val="clear" w:color="auto" w:fill="FFFFFF"/>
        </w:rPr>
        <w:t xml:space="preserve">  </w:t>
      </w:r>
      <w:r w:rsidR="00C91DB5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为进一步规范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我省重大科技基础设施预研项目建设管理，加快推动我省重大科技基础设施建设</w:t>
      </w:r>
      <w:r w:rsidR="0076687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布局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，根据《国家重大科技基础设施管理办法》《江苏省政府投资管理办法》和相关法律法规，制定本办法。</w:t>
      </w:r>
    </w:p>
    <w:p w14:paraId="5BB86B4F" w14:textId="61F99640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56"/>
        <w:jc w:val="both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第二条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 xml:space="preserve">  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重大科技基础设施</w:t>
      </w:r>
      <w:r w:rsidR="00147232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（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以下简称</w:t>
      </w:r>
      <w:r w:rsidR="002A780D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“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设施</w:t>
      </w:r>
      <w:r w:rsidR="002A780D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”</w:t>
      </w:r>
      <w:r w:rsidR="00147232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）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，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是指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为提升探索未知世界、发现自然规律、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引领技术变革、支撑产业发展能力、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面向社会开放共享的大型复杂科学研究装置或系统。</w:t>
      </w:r>
    </w:p>
    <w:p w14:paraId="4CF9996E" w14:textId="77777777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56"/>
        <w:jc w:val="both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重大科技基础设施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预研项目（以下简称“预研项目”）是实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施重大科技基础设施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建设的</w:t>
      </w:r>
      <w:r w:rsidR="00E97AD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重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要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步骤，</w:t>
      </w:r>
      <w:r w:rsidR="008A34D3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在可能发生革命性突破的方向，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对</w:t>
      </w:r>
      <w:r w:rsidR="008A34D3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原理探索、技术攻关、工程验证等内容进行预先研究，支持设施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关键技术</w:t>
      </w:r>
      <w:r w:rsidR="008A34D3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研究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以及实验技术和实验仪器设备</w:t>
      </w:r>
      <w:r w:rsidR="008A34D3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的研发，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为后续整体设施建设提供充分的人才、技术和工程储备。</w:t>
      </w:r>
    </w:p>
    <w:p w14:paraId="72390F16" w14:textId="3865815F" w:rsidR="002A0B19" w:rsidRDefault="009A6FFE">
      <w:pPr>
        <w:pStyle w:val="ac"/>
        <w:shd w:val="clear" w:color="auto" w:fill="FFFFFF"/>
        <w:spacing w:beforeAutospacing="0" w:afterAutospacing="0" w:line="587" w:lineRule="exact"/>
        <w:ind w:firstLine="656"/>
        <w:jc w:val="both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第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>三</w:t>
      </w: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条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 xml:space="preserve">  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预研项目建设管理坚持“科学决策、明确职责、协同管理</w:t>
      </w:r>
      <w:r w:rsidR="00F8098E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”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的原则。</w:t>
      </w:r>
    </w:p>
    <w:p w14:paraId="40CF7351" w14:textId="7A5931AE" w:rsidR="00711743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56"/>
        <w:jc w:val="both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省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发展改革委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作为预研项目建</w:t>
      </w:r>
      <w:r w:rsidR="009D1122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设管理的牵头部门，统筹征集</w:t>
      </w:r>
      <w:r w:rsidR="009D1122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lastRenderedPageBreak/>
        <w:t>预研储备项目，组织预研储备项目形式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审查，组织专家论证建设方案，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审核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项目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半年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度报告，强化风险控制管理</w:t>
      </w:r>
      <w:r w:rsidR="008C1FF3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，协调申报列入国家规划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。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省教育厅参与预研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储备</w:t>
      </w:r>
      <w:r w:rsidR="009D1122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项目</w:t>
      </w:r>
      <w:r w:rsidR="009D1122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形式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审查及专家</w:t>
      </w:r>
      <w:r w:rsidR="00E7110B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论证</w:t>
      </w:r>
      <w:r w:rsidR="00A471C1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，负责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指导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省内高校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与设施依托单位开展人才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培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养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合作</w:t>
      </w:r>
      <w:r w:rsidR="00E7110B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，协调推进省内高校预研项目对口向上申报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。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省科技厅参与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预研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储备</w:t>
      </w:r>
      <w:r w:rsidR="009D1122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项目</w:t>
      </w:r>
      <w:r w:rsidR="009D1122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形式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审查及专家</w:t>
      </w:r>
      <w:r w:rsidR="00E7110B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论证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，组织实施相关科研计划，推动科技成果转移转化</w:t>
      </w:r>
      <w:r w:rsidR="00E7110B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，协调推进预研项目对口向上申报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。</w:t>
      </w:r>
      <w:r w:rsidR="009D1122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省工业和信息化厅参与预研储备项目形式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审查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及专家</w:t>
      </w:r>
      <w:r w:rsidR="00A471C1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论证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，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推进新技术新产品的推广应用，培育壮大相关产业链</w:t>
      </w:r>
      <w:r w:rsidR="009D1122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，协调推进预研项目对口向上申报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。省财政厅参与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预研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储备</w:t>
      </w:r>
      <w:r w:rsidR="009D1122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项目</w:t>
      </w:r>
      <w:r w:rsidR="009D1122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形式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审查及专家</w:t>
      </w:r>
      <w:r w:rsidR="00A05443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论证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，</w:t>
      </w:r>
      <w:r w:rsidR="00A55729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统筹安排省</w:t>
      </w:r>
      <w:r w:rsidR="001E40A8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级</w:t>
      </w:r>
      <w:r w:rsidR="00A55729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战略性新兴产业发展专项资金，对预研项目给予适当</w:t>
      </w:r>
      <w:r w:rsidR="005E2491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经费</w:t>
      </w:r>
      <w:r w:rsidR="00A55729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补助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。</w:t>
      </w:r>
      <w:r w:rsidR="00711743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中国科学院南京分院组织推荐在苏中国科学院系预研储备项目，协调推进预研项目对口向上申报等工作。</w:t>
      </w:r>
    </w:p>
    <w:p w14:paraId="019529F7" w14:textId="07579D84" w:rsidR="007932CF" w:rsidRPr="00F9007F" w:rsidRDefault="00711743">
      <w:pPr>
        <w:pStyle w:val="ac"/>
        <w:shd w:val="clear" w:color="auto" w:fill="FFFFFF"/>
        <w:spacing w:beforeAutospacing="0" w:afterAutospacing="0" w:line="587" w:lineRule="exact"/>
        <w:ind w:firstLine="656"/>
        <w:jc w:val="both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按照属地原则，设区市人民政府是预研项目建设管理的主管单位，负责组织本地区</w:t>
      </w:r>
      <w:r w:rsidR="009A6FFE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储备</w:t>
      </w:r>
      <w:r w:rsidR="00550BA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项目的申报、协调等工作，制定实施管理</w:t>
      </w:r>
      <w:r w:rsidR="00AD5AF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的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具体政策和细则，协调落实</w:t>
      </w:r>
      <w:r w:rsidR="00550BA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预研项目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设施建设所需条件。</w:t>
      </w:r>
      <w:r w:rsidR="009A6FFE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高校、科研院所</w:t>
      </w:r>
      <w:r w:rsidR="009A6FFE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或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企业等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可</w:t>
      </w:r>
      <w:r w:rsidR="009A6FFE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作为</w:t>
      </w:r>
      <w:r w:rsidR="009A6FFE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预研项目建设的依托</w:t>
      </w:r>
      <w:r w:rsidR="009A6FFE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单位</w:t>
      </w:r>
      <w:r w:rsidR="005F3774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，负责设施项目申报和建设管理的具体任务，落实相应</w:t>
      </w:r>
      <w:r w:rsidR="009A6FFE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保障条件。</w:t>
      </w:r>
      <w:r w:rsidR="009A6FFE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 xml:space="preserve">   </w:t>
      </w:r>
    </w:p>
    <w:p w14:paraId="52778FEB" w14:textId="77777777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56"/>
        <w:jc w:val="both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第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>四</w:t>
      </w: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条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 xml:space="preserve">  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预研项目</w:t>
      </w:r>
      <w:r w:rsidR="00550BA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建设资金由依托单位多渠道、多元化筹措，</w:t>
      </w:r>
      <w:r w:rsidR="00023FA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有关地方人民政府做好资金保障，省</w:t>
      </w:r>
      <w:r w:rsidR="001E40A8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级</w:t>
      </w:r>
      <w:r w:rsidR="00023FA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战略性新兴产业发展专项资金给予经费支持。</w:t>
      </w:r>
    </w:p>
    <w:p w14:paraId="4FD90423" w14:textId="77777777" w:rsidR="007932CF" w:rsidRPr="00F9007F" w:rsidRDefault="007932CF">
      <w:pPr>
        <w:pStyle w:val="ac"/>
        <w:shd w:val="clear" w:color="auto" w:fill="FFFFFF"/>
        <w:spacing w:beforeAutospacing="0" w:afterAutospacing="0" w:line="587" w:lineRule="exact"/>
        <w:ind w:firstLine="656"/>
        <w:jc w:val="both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</w:p>
    <w:p w14:paraId="538088E2" w14:textId="77777777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jc w:val="center"/>
        <w:rPr>
          <w:rFonts w:ascii="Times New Roman" w:eastAsia="方正黑体_GBK" w:hAnsi="Times New Roman" w:cs="Arial"/>
          <w:sz w:val="32"/>
          <w:szCs w:val="32"/>
        </w:rPr>
      </w:pPr>
      <w:r w:rsidRPr="00F9007F">
        <w:rPr>
          <w:rStyle w:val="af0"/>
          <w:rFonts w:ascii="Times New Roman" w:eastAsia="方正黑体_GBK" w:hAnsi="Times New Roman" w:cs="方正黑体_GBK"/>
          <w:b w:val="0"/>
          <w:sz w:val="32"/>
          <w:szCs w:val="32"/>
          <w:shd w:val="clear" w:color="auto" w:fill="FFFFFF"/>
        </w:rPr>
        <w:t>第</w:t>
      </w:r>
      <w:r w:rsidRPr="00F9007F">
        <w:rPr>
          <w:rStyle w:val="af0"/>
          <w:rFonts w:ascii="Times New Roman" w:eastAsia="方正黑体_GBK" w:hAnsi="Times New Roman" w:cs="方正黑体_GBK" w:hint="eastAsia"/>
          <w:b w:val="0"/>
          <w:sz w:val="32"/>
          <w:szCs w:val="32"/>
          <w:shd w:val="clear" w:color="auto" w:fill="FFFFFF"/>
        </w:rPr>
        <w:t>二</w:t>
      </w:r>
      <w:r w:rsidRPr="00F9007F">
        <w:rPr>
          <w:rStyle w:val="af0"/>
          <w:rFonts w:ascii="Times New Roman" w:eastAsia="方正黑体_GBK" w:hAnsi="Times New Roman" w:cs="方正黑体_GBK"/>
          <w:b w:val="0"/>
          <w:sz w:val="32"/>
          <w:szCs w:val="32"/>
          <w:shd w:val="clear" w:color="auto" w:fill="FFFFFF"/>
        </w:rPr>
        <w:t>章</w:t>
      </w:r>
      <w:r w:rsidRPr="00F9007F">
        <w:rPr>
          <w:rStyle w:val="af0"/>
          <w:rFonts w:ascii="Times New Roman" w:eastAsia="方正黑体_GBK" w:hAnsi="Times New Roman" w:cs="方正黑体_GBK"/>
          <w:b w:val="0"/>
          <w:sz w:val="32"/>
          <w:szCs w:val="32"/>
          <w:shd w:val="clear" w:color="auto" w:fill="FFFFFF"/>
        </w:rPr>
        <w:t xml:space="preserve"> </w:t>
      </w:r>
      <w:r w:rsidRPr="00F9007F">
        <w:rPr>
          <w:rStyle w:val="af0"/>
          <w:rFonts w:ascii="Times New Roman" w:eastAsia="方正黑体_GBK" w:hAnsi="Times New Roman" w:cs="方正黑体_GBK" w:hint="eastAsia"/>
          <w:b w:val="0"/>
          <w:sz w:val="32"/>
          <w:szCs w:val="32"/>
          <w:shd w:val="clear" w:color="auto" w:fill="FFFFFF"/>
        </w:rPr>
        <w:t>项目决策</w:t>
      </w:r>
    </w:p>
    <w:p w14:paraId="05101B99" w14:textId="1E6294E1" w:rsidR="00AD3D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jc w:val="both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第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>五</w:t>
      </w: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条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 xml:space="preserve">  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省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发展改革委</w:t>
      </w:r>
      <w:r w:rsidR="00A05443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不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定期向省有关部门、各设区市、中国科学院南京分院发布</w:t>
      </w:r>
      <w:r w:rsidR="002C0A86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储备项目征集通知。</w:t>
      </w:r>
    </w:p>
    <w:p w14:paraId="55FF79B9" w14:textId="36D8F32A" w:rsidR="00AD3D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jc w:val="both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依托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单位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按要求</w:t>
      </w:r>
      <w:r w:rsidR="00AF5B67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填报预研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储备项目入库申请表及相关材料，经主管单位审核汇总后报送省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发展改革委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。</w:t>
      </w:r>
    </w:p>
    <w:p w14:paraId="44ED9070" w14:textId="65345D9A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jc w:val="both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省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发展改革委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会同省教育厅、省科技</w:t>
      </w:r>
      <w:r w:rsidR="00E97AD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厅、省工业和信息化厅、省财政厅对申报的</w:t>
      </w:r>
      <w:r w:rsidR="00F476B1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</w:t>
      </w:r>
      <w:r w:rsidR="00E97AD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储备项目进行</w:t>
      </w:r>
      <w:r w:rsidR="00436656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审查，通过审查的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项目列入</w:t>
      </w:r>
      <w:r w:rsidR="00351E94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省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重大科技基础设施预研储备项目库。</w:t>
      </w:r>
    </w:p>
    <w:p w14:paraId="68CAF78B" w14:textId="5E881116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jc w:val="both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>第六条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 xml:space="preserve">  </w:t>
      </w:r>
      <w:r w:rsidR="00AD3DC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依托单位应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组织编制设施</w:t>
      </w:r>
      <w:r w:rsidR="00550BA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申报预研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项目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建设方案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，</w:t>
      </w:r>
      <w:r w:rsidR="00550BA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并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对设施整体项目的</w:t>
      </w:r>
      <w:r w:rsidR="00D84ACD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必要性、科学目标、用户需求、投资</w:t>
      </w:r>
      <w:r w:rsidR="00807295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估算</w:t>
      </w:r>
      <w:r w:rsidR="00D84ACD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、开放共享措施以及经济社会效益等进行分析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；</w:t>
      </w:r>
      <w:r w:rsidR="00E532F9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明确预研项目与整体项目</w:t>
      </w:r>
      <w:r w:rsidR="00A73D42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的</w:t>
      </w:r>
      <w:r w:rsidR="00E532F9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关系、主要建设内容、</w:t>
      </w:r>
      <w:r w:rsidR="00D84ACD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建设目标</w:t>
      </w:r>
      <w:r w:rsidR="007724A6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以及</w:t>
      </w:r>
      <w:r w:rsidR="00E532F9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投资计划</w:t>
      </w:r>
      <w:r w:rsidR="00D84ACD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等事项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。</w:t>
      </w:r>
    </w:p>
    <w:p w14:paraId="4D878E0D" w14:textId="0567AFB7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jc w:val="both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>第七条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 xml:space="preserve">  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省发展改革委按照“成熟一项、启动一项、一事一议”的原则，会同</w:t>
      </w:r>
      <w:r w:rsidR="007724A6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省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有关部门组织专家开展申报预研项目建设方案的评估论证。</w:t>
      </w:r>
    </w:p>
    <w:p w14:paraId="64615A8B" w14:textId="531CF42C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第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>八</w:t>
      </w: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条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 xml:space="preserve">  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对通过</w:t>
      </w:r>
      <w:r w:rsidR="00D84ACD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论证的预研项目，省发展改革委会同省财政厅按照论证结果提出</w:t>
      </w:r>
      <w:r w:rsidR="00C606A3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</w:t>
      </w:r>
      <w:r w:rsidR="00D84ACD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项目经费</w:t>
      </w:r>
      <w:r w:rsidR="00EB7EDC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安排建议，报请省政府审核同意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。</w:t>
      </w:r>
    </w:p>
    <w:p w14:paraId="05DB6DD3" w14:textId="0119AC8C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第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>九</w:t>
      </w: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条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 xml:space="preserve">  </w:t>
      </w:r>
      <w:r w:rsidR="00D84ACD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</w:t>
      </w:r>
      <w:r w:rsidR="00AD5AF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项目</w:t>
      </w:r>
      <w:r w:rsidR="00D84ACD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经费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主要用于购置关键科研设备、建设关键科研设备配套设施等</w:t>
      </w:r>
      <w:r w:rsidRPr="00F9007F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，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根据</w:t>
      </w:r>
      <w:r w:rsidR="00D84ACD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项目进展</w:t>
      </w:r>
      <w:r w:rsidR="00AD3DC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情况分年度拨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付。</w:t>
      </w:r>
    </w:p>
    <w:p w14:paraId="4E10FDA3" w14:textId="50FD2491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lastRenderedPageBreak/>
        <w:t>第</w:t>
      </w: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十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>条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 xml:space="preserve">  </w:t>
      </w:r>
      <w:r w:rsidR="00D84ACD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省财政厅按项目实施进度将预研</w:t>
      </w:r>
      <w:r w:rsidR="00B93EC0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项目</w:t>
      </w:r>
      <w:r w:rsidR="00D84ACD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经费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下达至主管单位，</w:t>
      </w:r>
      <w:r w:rsidR="006E681C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主管单位协调本级财政部门，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拨付至依托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单位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。</w:t>
      </w:r>
    </w:p>
    <w:p w14:paraId="0015C41D" w14:textId="77777777" w:rsidR="007825BE" w:rsidRPr="00F9007F" w:rsidRDefault="007825BE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</w:p>
    <w:p w14:paraId="7CDF22B7" w14:textId="77777777" w:rsidR="007932CF" w:rsidRPr="00F9007F" w:rsidRDefault="00E97ADA">
      <w:pPr>
        <w:pStyle w:val="ac"/>
        <w:shd w:val="clear" w:color="auto" w:fill="FFFFFF"/>
        <w:spacing w:beforeAutospacing="0" w:afterAutospacing="0" w:line="587" w:lineRule="exact"/>
        <w:jc w:val="center"/>
        <w:rPr>
          <w:rFonts w:ascii="Times New Roman" w:hAnsi="Times New Roman" w:cs="Arial"/>
          <w:sz w:val="32"/>
          <w:szCs w:val="32"/>
        </w:rPr>
      </w:pPr>
      <w:r w:rsidRPr="00F9007F">
        <w:rPr>
          <w:rStyle w:val="af0"/>
          <w:rFonts w:ascii="Times New Roman" w:eastAsia="方正黑体_GBK" w:hAnsi="Times New Roman" w:cs="方正黑体_GBK" w:hint="eastAsia"/>
          <w:b w:val="0"/>
          <w:sz w:val="32"/>
          <w:szCs w:val="32"/>
          <w:shd w:val="clear" w:color="auto" w:fill="FFFFFF"/>
        </w:rPr>
        <w:t>第三</w:t>
      </w:r>
      <w:r w:rsidR="009A6FFE" w:rsidRPr="00F9007F">
        <w:rPr>
          <w:rStyle w:val="af0"/>
          <w:rFonts w:ascii="Times New Roman" w:eastAsia="方正黑体_GBK" w:hAnsi="Times New Roman" w:cs="方正黑体_GBK" w:hint="eastAsia"/>
          <w:b w:val="0"/>
          <w:sz w:val="32"/>
          <w:szCs w:val="32"/>
          <w:shd w:val="clear" w:color="auto" w:fill="FFFFFF"/>
        </w:rPr>
        <w:t>章</w:t>
      </w:r>
      <w:r w:rsidR="009A6FFE" w:rsidRPr="00F9007F">
        <w:rPr>
          <w:rStyle w:val="af0"/>
          <w:rFonts w:ascii="Times New Roman" w:eastAsia="方正黑体_GBK" w:hAnsi="Times New Roman" w:cs="方正黑体_GBK" w:hint="eastAsia"/>
          <w:b w:val="0"/>
          <w:sz w:val="32"/>
          <w:szCs w:val="32"/>
          <w:shd w:val="clear" w:color="auto" w:fill="FFFFFF"/>
        </w:rPr>
        <w:t xml:space="preserve"> </w:t>
      </w:r>
      <w:r w:rsidR="009A6FFE" w:rsidRPr="00F9007F">
        <w:rPr>
          <w:rStyle w:val="af0"/>
          <w:rFonts w:ascii="Times New Roman" w:eastAsia="方正黑体_GBK" w:hAnsi="Times New Roman" w:cs="方正黑体_GBK"/>
          <w:b w:val="0"/>
          <w:sz w:val="32"/>
          <w:szCs w:val="32"/>
          <w:shd w:val="clear" w:color="auto" w:fill="FFFFFF"/>
        </w:rPr>
        <w:t>建设管理</w:t>
      </w:r>
    </w:p>
    <w:p w14:paraId="1743B1C8" w14:textId="1A70A0E0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第十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>一</w:t>
      </w: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条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 xml:space="preserve">  </w:t>
      </w:r>
      <w:r w:rsidR="006E681C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主管单位应在预研</w:t>
      </w:r>
      <w:r w:rsidR="00B93EC0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项目</w:t>
      </w:r>
      <w:r w:rsidR="006E681C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经费拨付前，与依托单位签订预研项目建设任务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书，明确建设内容及考核目标，</w:t>
      </w:r>
      <w:r w:rsidR="006E681C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履行属地备案，作为预研项目实施和监管的依据。主管单位应制定和落实相关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配套政策，成立</w:t>
      </w:r>
      <w:r w:rsidR="006E681C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预研项目建设</w:t>
      </w:r>
      <w:r w:rsidR="00B17B17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工作</w:t>
      </w:r>
      <w:r w:rsidR="006E681C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机构，协商和解决建设中的重大事项。</w:t>
      </w:r>
    </w:p>
    <w:p w14:paraId="1B07FD55" w14:textId="77777777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第十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>二</w:t>
      </w: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条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 xml:space="preserve">  </w:t>
      </w:r>
      <w:r w:rsidR="00AD3DCF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依托单位须从以下方面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履行建设职责，保证建设进度和质量。</w:t>
      </w:r>
    </w:p>
    <w:p w14:paraId="1C8E57C9" w14:textId="77777777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（一）成立</w:t>
      </w:r>
      <w:r w:rsidR="000369F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项目建设管理机构，并明确</w:t>
      </w:r>
      <w:r w:rsidR="000369F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项目建设总负责人，协调和推进</w:t>
      </w:r>
      <w:r w:rsidR="000369F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项目建设工作；建设管理机构的成立、</w:t>
      </w:r>
      <w:r w:rsidR="000369F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项目总负责人的任命或调整应报主管单位批准；</w:t>
      </w:r>
    </w:p>
    <w:p w14:paraId="1BCA6C73" w14:textId="77777777" w:rsidR="007932CF" w:rsidRPr="00F9007F" w:rsidRDefault="000369FA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（二）建立健全符合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预研项目</w:t>
      </w:r>
      <w:r w:rsidR="009A6FFE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建设特点的人力资源管理制度，制定相应的考核和激励办法，组建并稳定一支专职的研制、工程、管理人员队伍；</w:t>
      </w:r>
    </w:p>
    <w:p w14:paraId="3FAF349F" w14:textId="77777777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（三）制定</w:t>
      </w:r>
      <w:r w:rsidR="000369F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</w:t>
      </w:r>
      <w:r w:rsidR="000369FA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项目建设技术方案，组织并完成</w:t>
      </w:r>
      <w:r w:rsidR="000369F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预研项目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建设必需的各项研究实验、技术攻关和设备研制工作，确保与工程建设进度相衔接；</w:t>
      </w:r>
    </w:p>
    <w:p w14:paraId="3F827E1F" w14:textId="6DD87A47" w:rsidR="007932CF" w:rsidRPr="00F9007F" w:rsidRDefault="000369FA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（四）加强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</w:t>
      </w:r>
      <w:r w:rsidR="009A6FFE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项目质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量、资金、进度、风险、变更、安全、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lastRenderedPageBreak/>
        <w:t>采购等方面的合同、档案、信息</w:t>
      </w:r>
      <w:r w:rsidR="00B93EC0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等</w:t>
      </w:r>
      <w:r w:rsidR="009A6FFE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管理，建设过程中的重大事项应及时向主管单位报告。</w:t>
      </w:r>
    </w:p>
    <w:p w14:paraId="0C2D343F" w14:textId="77777777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第十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>三</w:t>
      </w: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条</w:t>
      </w: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 xml:space="preserve">  </w:t>
      </w:r>
      <w:r w:rsidR="00EB7EDC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预研项目的建设主体、建设内容、技术路线、进度计划等发生重大变更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，</w:t>
      </w:r>
      <w:r w:rsidR="00EB7EDC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依托单位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应及时向主管单位</w:t>
      </w:r>
      <w:r w:rsidR="00EB7EDC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报告，由主管单位向省发展改革委提交变更申请，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省发展改革委</w:t>
      </w:r>
      <w:r w:rsidR="00E97AD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组织评估论证，报经省政府</w:t>
      </w:r>
      <w:r w:rsidR="00EB7EDC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同意后</w:t>
      </w:r>
      <w:r w:rsidR="000369F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予以变更。</w:t>
      </w:r>
    </w:p>
    <w:p w14:paraId="3D3A0537" w14:textId="24D7EBE2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第十四条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 xml:space="preserve">  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项目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建设完成后，主管单位应</w:t>
      </w:r>
      <w:r w:rsidRPr="00F9007F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在</w:t>
      </w:r>
      <w:r w:rsidRPr="00F9007F">
        <w:rPr>
          <w:rFonts w:ascii="Times New Roman" w:eastAsia="方正仿宋_GBK" w:hAnsi="Times New Roman"/>
          <w:sz w:val="32"/>
          <w:szCs w:val="32"/>
          <w:shd w:val="clear" w:color="auto" w:fill="FFFFFF"/>
        </w:rPr>
        <w:t>1</w:t>
      </w:r>
      <w:r w:rsidRPr="00F9007F">
        <w:rPr>
          <w:rFonts w:ascii="Times New Roman" w:eastAsia="方正仿宋_GBK" w:hAnsi="Times New Roman" w:hint="eastAsia"/>
          <w:sz w:val="32"/>
          <w:szCs w:val="32"/>
          <w:shd w:val="clear" w:color="auto" w:fill="FFFFFF"/>
        </w:rPr>
        <w:t>个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月内向省发展改革委申请项目验收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。验收合格且成效显著的，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优先</w:t>
      </w:r>
      <w:r w:rsidR="002776CE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推荐</w:t>
      </w:r>
      <w:r w:rsidR="002776CE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申报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国家规划布局。</w:t>
      </w:r>
    </w:p>
    <w:p w14:paraId="53CF276C" w14:textId="77777777" w:rsidR="007825BE" w:rsidRPr="00F9007F" w:rsidRDefault="007825BE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</w:p>
    <w:p w14:paraId="75E6EEE3" w14:textId="77777777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jc w:val="center"/>
        <w:rPr>
          <w:rFonts w:ascii="Times New Roman" w:hAnsi="Times New Roman" w:cs="Arial"/>
          <w:sz w:val="32"/>
          <w:szCs w:val="32"/>
        </w:rPr>
      </w:pPr>
      <w:r w:rsidRPr="00F9007F">
        <w:rPr>
          <w:rStyle w:val="af0"/>
          <w:rFonts w:ascii="Times New Roman" w:eastAsia="方正黑体_GBK" w:hAnsi="Times New Roman" w:cs="方正黑体_GBK"/>
          <w:b w:val="0"/>
          <w:sz w:val="32"/>
          <w:szCs w:val="32"/>
          <w:shd w:val="clear" w:color="auto" w:fill="FFFFFF"/>
        </w:rPr>
        <w:t>第</w:t>
      </w:r>
      <w:r w:rsidR="00E97ADA" w:rsidRPr="00F9007F">
        <w:rPr>
          <w:rStyle w:val="af0"/>
          <w:rFonts w:ascii="Times New Roman" w:eastAsia="方正黑体_GBK" w:hAnsi="Times New Roman" w:cs="方正黑体_GBK" w:hint="eastAsia"/>
          <w:b w:val="0"/>
          <w:sz w:val="32"/>
          <w:szCs w:val="32"/>
          <w:shd w:val="clear" w:color="auto" w:fill="FFFFFF"/>
        </w:rPr>
        <w:t>四</w:t>
      </w:r>
      <w:r w:rsidRPr="00F9007F">
        <w:rPr>
          <w:rStyle w:val="af0"/>
          <w:rFonts w:ascii="Times New Roman" w:eastAsia="方正黑体_GBK" w:hAnsi="Times New Roman" w:cs="方正黑体_GBK"/>
          <w:b w:val="0"/>
          <w:sz w:val="32"/>
          <w:szCs w:val="32"/>
          <w:shd w:val="clear" w:color="auto" w:fill="FFFFFF"/>
        </w:rPr>
        <w:t>章</w:t>
      </w:r>
      <w:r w:rsidRPr="00F9007F">
        <w:rPr>
          <w:rStyle w:val="af0"/>
          <w:rFonts w:ascii="Times New Roman" w:eastAsia="方正黑体_GBK" w:hAnsi="Times New Roman" w:cs="方正黑体_GBK"/>
          <w:b w:val="0"/>
          <w:sz w:val="32"/>
          <w:szCs w:val="32"/>
          <w:shd w:val="clear" w:color="auto" w:fill="FFFFFF"/>
        </w:rPr>
        <w:t xml:space="preserve"> </w:t>
      </w:r>
      <w:r w:rsidRPr="00F9007F">
        <w:rPr>
          <w:rStyle w:val="af0"/>
          <w:rFonts w:ascii="Times New Roman" w:eastAsia="方正黑体_GBK" w:hAnsi="Times New Roman" w:cs="方正黑体_GBK"/>
          <w:b w:val="0"/>
          <w:sz w:val="32"/>
          <w:szCs w:val="32"/>
          <w:shd w:val="clear" w:color="auto" w:fill="FFFFFF"/>
        </w:rPr>
        <w:t>监督管理</w:t>
      </w:r>
    </w:p>
    <w:p w14:paraId="3767677D" w14:textId="77777777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hAnsi="Times New Roman" w:cs="Arial"/>
          <w:sz w:val="32"/>
          <w:szCs w:val="32"/>
          <w:shd w:val="clear" w:color="auto" w:fill="FFFFFF"/>
        </w:rPr>
      </w:pPr>
      <w:r w:rsidRPr="00F9007F">
        <w:rPr>
          <w:rFonts w:ascii="Times New Roman" w:eastAsia="方正黑体_GBK" w:hAnsi="Times New Roman" w:cs="方正仿宋_GBK" w:hint="eastAsia"/>
          <w:sz w:val="32"/>
          <w:szCs w:val="32"/>
          <w:shd w:val="clear" w:color="auto" w:fill="FFFFFF"/>
        </w:rPr>
        <w:t>第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>十五</w:t>
      </w:r>
      <w:r w:rsidRPr="00F9007F">
        <w:rPr>
          <w:rFonts w:ascii="Times New Roman" w:eastAsia="方正黑体_GBK" w:hAnsi="Times New Roman" w:cs="方正仿宋_GBK" w:hint="eastAsia"/>
          <w:sz w:val="32"/>
          <w:szCs w:val="32"/>
          <w:shd w:val="clear" w:color="auto" w:fill="FFFFFF"/>
        </w:rPr>
        <w:t>条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 xml:space="preserve">  </w:t>
      </w:r>
      <w:r w:rsidR="0086597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省有关</w:t>
      </w:r>
      <w:r w:rsidR="002776CE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部门应采取有力措施，开展项目督查、监管、协调等工作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。</w:t>
      </w:r>
    </w:p>
    <w:p w14:paraId="14F9E4FA" w14:textId="099FB4E1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第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>十六</w:t>
      </w: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条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 xml:space="preserve">  </w:t>
      </w:r>
      <w:r w:rsidR="00EB7EDC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主管单位</w:t>
      </w:r>
      <w:r w:rsidR="002776CE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对预研项目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建设进行</w:t>
      </w:r>
      <w:r w:rsidR="002776CE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全过程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监督管理</w:t>
      </w:r>
      <w:r w:rsidR="0086597A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，确保</w:t>
      </w:r>
      <w:r w:rsidR="0086597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预研项目</w:t>
      </w:r>
      <w:r w:rsidR="0086597A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建设进度</w:t>
      </w:r>
      <w:r w:rsidR="0086597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和</w:t>
      </w:r>
      <w:r w:rsidR="0086597A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建设质量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。</w:t>
      </w:r>
      <w:r w:rsidR="00EB7EDC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主管单位</w:t>
      </w:r>
      <w:r w:rsidR="00EB7EDC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应定期</w:t>
      </w:r>
      <w:r w:rsidR="00EB7EDC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向省发展改革委等有关</w:t>
      </w:r>
      <w:r w:rsidR="00C240B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单位</w:t>
      </w:r>
      <w:r w:rsidR="00EB7EDC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报送</w:t>
      </w:r>
      <w:r w:rsidR="00EB7EDC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</w:t>
      </w:r>
      <w:r w:rsidR="00EB7EDC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项目开工建设、建设进度、投资完成、竣工等信息</w:t>
      </w:r>
      <w:r w:rsidR="00EB7EDC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，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不</w:t>
      </w:r>
      <w:r w:rsidR="00AD3DC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得</w:t>
      </w:r>
      <w:r w:rsidR="00A05443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拖延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报送或虚报、假报、瞒报信息。</w:t>
      </w:r>
    </w:p>
    <w:p w14:paraId="51D217FF" w14:textId="3DD4E6B7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第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>十七</w:t>
      </w: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条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 xml:space="preserve">  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依托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单位应按照</w:t>
      </w:r>
      <w:r w:rsidR="0086597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预研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项目</w:t>
      </w:r>
      <w:r w:rsidR="0086597A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建设任务书开展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建设工作，未经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批准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不得变更项目建设内容、关键指标、建设地点、</w:t>
      </w:r>
      <w:r w:rsidR="00A05443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项目负责人、投资规模等。对项目建设进度严重滞后</w:t>
      </w:r>
      <w:r w:rsidR="00A05443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、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工程质量未能达标</w:t>
      </w:r>
      <w:r w:rsidR="00A05443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的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，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主管</w:t>
      </w:r>
      <w:r w:rsidR="00A05443"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单位应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责令整改，并及时向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省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发展改革委报告</w:t>
      </w:r>
      <w:r w:rsidR="008722E7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；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lastRenderedPageBreak/>
        <w:t>违反相关法律法规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的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，按规定移交相关部门处理</w:t>
      </w:r>
      <w:r w:rsidR="008722E7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；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如有必要，应及时更换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依托单位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或中止项目建设。</w:t>
      </w:r>
    </w:p>
    <w:p w14:paraId="1B2605C8" w14:textId="77777777" w:rsidR="007825BE" w:rsidRPr="00F9007F" w:rsidRDefault="007825BE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</w:p>
    <w:p w14:paraId="03EF6EED" w14:textId="77777777" w:rsidR="007932CF" w:rsidRPr="00F9007F" w:rsidRDefault="009A6FFE">
      <w:pPr>
        <w:pStyle w:val="ac"/>
        <w:shd w:val="clear" w:color="auto" w:fill="FFFFFF"/>
        <w:spacing w:beforeAutospacing="0" w:afterAutospacing="0" w:line="587" w:lineRule="exact"/>
        <w:jc w:val="center"/>
        <w:rPr>
          <w:rFonts w:ascii="Times New Roman" w:hAnsi="Times New Roman" w:cs="Arial"/>
          <w:sz w:val="32"/>
          <w:szCs w:val="32"/>
        </w:rPr>
      </w:pPr>
      <w:r w:rsidRPr="00F9007F">
        <w:rPr>
          <w:rStyle w:val="af0"/>
          <w:rFonts w:ascii="Times New Roman" w:eastAsia="方正黑体_GBK" w:hAnsi="Times New Roman" w:cs="方正黑体_GBK"/>
          <w:b w:val="0"/>
          <w:sz w:val="32"/>
          <w:szCs w:val="32"/>
          <w:shd w:val="clear" w:color="auto" w:fill="FFFFFF"/>
        </w:rPr>
        <w:t>第</w:t>
      </w:r>
      <w:r w:rsidR="00E97ADA" w:rsidRPr="00F9007F">
        <w:rPr>
          <w:rStyle w:val="af0"/>
          <w:rFonts w:ascii="Times New Roman" w:eastAsia="方正黑体_GBK" w:hAnsi="Times New Roman" w:cs="方正黑体_GBK" w:hint="eastAsia"/>
          <w:b w:val="0"/>
          <w:sz w:val="32"/>
          <w:szCs w:val="32"/>
          <w:shd w:val="clear" w:color="auto" w:fill="FFFFFF"/>
        </w:rPr>
        <w:t>五</w:t>
      </w:r>
      <w:r w:rsidRPr="00F9007F">
        <w:rPr>
          <w:rStyle w:val="af0"/>
          <w:rFonts w:ascii="Times New Roman" w:eastAsia="方正黑体_GBK" w:hAnsi="Times New Roman" w:cs="方正黑体_GBK"/>
          <w:b w:val="0"/>
          <w:sz w:val="32"/>
          <w:szCs w:val="32"/>
          <w:shd w:val="clear" w:color="auto" w:fill="FFFFFF"/>
        </w:rPr>
        <w:t>章</w:t>
      </w:r>
      <w:r w:rsidRPr="00F9007F">
        <w:rPr>
          <w:rStyle w:val="af0"/>
          <w:rFonts w:ascii="Times New Roman" w:eastAsia="方正黑体_GBK" w:hAnsi="Times New Roman" w:cs="方正黑体_GBK"/>
          <w:b w:val="0"/>
          <w:sz w:val="32"/>
          <w:szCs w:val="32"/>
          <w:shd w:val="clear" w:color="auto" w:fill="FFFFFF"/>
        </w:rPr>
        <w:t xml:space="preserve"> </w:t>
      </w:r>
      <w:r w:rsidRPr="00F9007F">
        <w:rPr>
          <w:rStyle w:val="af0"/>
          <w:rFonts w:ascii="Times New Roman" w:eastAsia="方正黑体_GBK" w:hAnsi="Times New Roman" w:cs="方正黑体_GBK"/>
          <w:b w:val="0"/>
          <w:sz w:val="32"/>
          <w:szCs w:val="32"/>
          <w:shd w:val="clear" w:color="auto" w:fill="FFFFFF"/>
        </w:rPr>
        <w:t>附</w:t>
      </w:r>
      <w:r w:rsidRPr="00F9007F">
        <w:rPr>
          <w:rStyle w:val="af0"/>
          <w:rFonts w:ascii="Times New Roman" w:eastAsia="方正黑体_GBK" w:hAnsi="Times New Roman" w:cs="方正黑体_GBK"/>
          <w:b w:val="0"/>
          <w:sz w:val="32"/>
          <w:szCs w:val="32"/>
          <w:shd w:val="clear" w:color="auto" w:fill="FFFFFF"/>
        </w:rPr>
        <w:t xml:space="preserve"> </w:t>
      </w:r>
      <w:r w:rsidRPr="00F9007F">
        <w:rPr>
          <w:rStyle w:val="af0"/>
          <w:rFonts w:ascii="Times New Roman" w:eastAsia="方正黑体_GBK" w:hAnsi="Times New Roman" w:cs="方正黑体_GBK"/>
          <w:b w:val="0"/>
          <w:sz w:val="32"/>
          <w:szCs w:val="32"/>
          <w:shd w:val="clear" w:color="auto" w:fill="FFFFFF"/>
        </w:rPr>
        <w:t>则</w:t>
      </w:r>
    </w:p>
    <w:p w14:paraId="11D608A3" w14:textId="65424717" w:rsidR="00AD3DCF" w:rsidRPr="00F9007F" w:rsidRDefault="009A6FFE">
      <w:pPr>
        <w:pStyle w:val="ac"/>
        <w:shd w:val="clear" w:color="auto" w:fill="FFFFFF"/>
        <w:spacing w:beforeAutospacing="0" w:afterAutospacing="0" w:line="587" w:lineRule="exact"/>
        <w:ind w:firstLine="640"/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</w:pP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第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  <w:shd w:val="clear" w:color="auto" w:fill="FFFFFF"/>
        </w:rPr>
        <w:t>十八</w:t>
      </w:r>
      <w:r w:rsidRPr="00F9007F"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  <w:t>条</w:t>
      </w:r>
      <w:r w:rsidRPr="00F9007F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 xml:space="preserve"> </w:t>
      </w:r>
      <w:r w:rsidR="00AD3DC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本办法自</w:t>
      </w:r>
      <w:r w:rsidR="00AD3DC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2023</w:t>
      </w:r>
      <w:r w:rsidR="00AD3DC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年</w:t>
      </w:r>
      <w:r w:rsidR="00E341AB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1</w:t>
      </w:r>
      <w:r w:rsidR="000E1B17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1</w:t>
      </w:r>
      <w:r w:rsidR="00AD3DC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月</w:t>
      </w:r>
      <w:r w:rsidR="00AD6AAD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18</w:t>
      </w:r>
      <w:r w:rsidR="00AD3DC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日开始施行，有效期至</w:t>
      </w:r>
      <w:r w:rsidR="00AD3DC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2025</w:t>
      </w:r>
      <w:r w:rsidR="00AD3DC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年</w:t>
      </w:r>
      <w:r w:rsidR="0006035A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1</w:t>
      </w:r>
      <w:r w:rsidR="00D83E80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1</w:t>
      </w:r>
      <w:r w:rsidR="00AD3DC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月</w:t>
      </w:r>
      <w:r w:rsidR="00684E3E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1</w:t>
      </w:r>
      <w:r w:rsidR="00AD6AAD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>7</w:t>
      </w:r>
      <w:r w:rsidR="00AD3DCF"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日。</w:t>
      </w:r>
    </w:p>
    <w:p w14:paraId="5B160E4F" w14:textId="77777777" w:rsidR="007932CF" w:rsidRPr="00F9007F" w:rsidRDefault="007932CF">
      <w:pPr>
        <w:pStyle w:val="ac"/>
        <w:shd w:val="clear" w:color="auto" w:fill="FFFFFF"/>
        <w:spacing w:beforeAutospacing="0" w:afterAutospacing="0" w:line="587" w:lineRule="exact"/>
        <w:rPr>
          <w:rFonts w:ascii="Times New Roman" w:eastAsia="方正黑体_GBK" w:hAnsi="Times New Roman" w:cs="方正黑体_GBK"/>
          <w:sz w:val="32"/>
          <w:szCs w:val="32"/>
          <w:shd w:val="clear" w:color="auto" w:fill="FFFFFF"/>
        </w:rPr>
      </w:pPr>
    </w:p>
    <w:p w14:paraId="782FD645" w14:textId="77777777" w:rsidR="00CD296D" w:rsidRPr="00F9007F" w:rsidRDefault="00CD296D" w:rsidP="00CD296D">
      <w:pPr>
        <w:pStyle w:val="ac"/>
        <w:shd w:val="clear" w:color="auto" w:fill="FFFFFF"/>
        <w:spacing w:beforeAutospacing="0" w:afterAutospacing="0" w:line="587" w:lineRule="exact"/>
        <w:ind w:firstLineChars="200" w:firstLine="640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附件：</w:t>
      </w:r>
    </w:p>
    <w:p w14:paraId="5E3C12A5" w14:textId="20A03DFD" w:rsidR="00CD296D" w:rsidRPr="00F9007F" w:rsidRDefault="00CD296D" w:rsidP="00CD296D">
      <w:pPr>
        <w:jc w:val="center"/>
        <w:rPr>
          <w:rFonts w:ascii="Times New Roman" w:eastAsia="方正小标宋_GBK" w:hAnsi="Times New Roman"/>
          <w:sz w:val="40"/>
          <w:szCs w:val="40"/>
        </w:rPr>
      </w:pP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 xml:space="preserve">   </w:t>
      </w:r>
      <w:r w:rsidR="00872CCB"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t xml:space="preserve">    </w:t>
      </w:r>
      <w:r w:rsidRPr="00F9007F">
        <w:rPr>
          <w:rFonts w:ascii="Times New Roman" w:eastAsia="方正仿宋_GBK" w:hAnsi="Times New Roman" w:cs="方正仿宋_GBK" w:hint="eastAsia"/>
          <w:kern w:val="0"/>
          <w:sz w:val="32"/>
          <w:szCs w:val="32"/>
          <w:shd w:val="clear" w:color="auto" w:fill="FFFFFF"/>
        </w:rPr>
        <w:t xml:space="preserve"> 1</w:t>
      </w:r>
      <w:r w:rsidRPr="00F9007F">
        <w:rPr>
          <w:rFonts w:ascii="Times New Roman" w:eastAsia="方正仿宋_GBK" w:hAnsi="Times New Roman" w:cs="方正仿宋_GBK" w:hint="eastAsia"/>
          <w:kern w:val="0"/>
          <w:sz w:val="32"/>
          <w:szCs w:val="32"/>
          <w:shd w:val="clear" w:color="auto" w:fill="FFFFFF"/>
        </w:rPr>
        <w:t>、江苏省重大科技基础设施</w:t>
      </w:r>
      <w:r w:rsidR="00872CCB">
        <w:rPr>
          <w:rFonts w:ascii="Times New Roman" w:eastAsia="方正仿宋_GBK" w:hAnsi="Times New Roman" w:cs="方正仿宋_GBK" w:hint="eastAsia"/>
          <w:kern w:val="0"/>
          <w:sz w:val="32"/>
          <w:szCs w:val="32"/>
          <w:shd w:val="clear" w:color="auto" w:fill="FFFFFF"/>
        </w:rPr>
        <w:t>预研</w:t>
      </w:r>
      <w:r w:rsidRPr="00F9007F">
        <w:rPr>
          <w:rFonts w:ascii="Times New Roman" w:eastAsia="方正仿宋_GBK" w:hAnsi="Times New Roman" w:cs="方正仿宋_GBK" w:hint="eastAsia"/>
          <w:kern w:val="0"/>
          <w:sz w:val="32"/>
          <w:szCs w:val="32"/>
          <w:shd w:val="clear" w:color="auto" w:fill="FFFFFF"/>
        </w:rPr>
        <w:t>储备项目</w:t>
      </w:r>
      <w:r w:rsidRPr="00F9007F">
        <w:rPr>
          <w:rFonts w:ascii="Times New Roman" w:eastAsia="方正仿宋_GBK" w:hAnsi="Times New Roman" w:cs="方正仿宋_GBK"/>
          <w:kern w:val="0"/>
          <w:sz w:val="32"/>
          <w:szCs w:val="32"/>
          <w:shd w:val="clear" w:color="auto" w:fill="FFFFFF"/>
        </w:rPr>
        <w:t>入库申请表</w:t>
      </w:r>
    </w:p>
    <w:p w14:paraId="3A1F497C" w14:textId="7710D907" w:rsidR="00927237" w:rsidRDefault="00CD296D" w:rsidP="00CD296D">
      <w:pPr>
        <w:spacing w:line="560" w:lineRule="exact"/>
        <w:jc w:val="center"/>
        <w:rPr>
          <w:rFonts w:ascii="Times New Roman" w:eastAsia="方正仿宋_GBK" w:hAnsi="Times New Roman" w:cs="方正仿宋_GBK"/>
          <w:kern w:val="0"/>
          <w:sz w:val="32"/>
          <w:szCs w:val="32"/>
          <w:shd w:val="clear" w:color="auto" w:fill="FFFFFF"/>
        </w:rPr>
      </w:pP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 xml:space="preserve">      2</w:t>
      </w:r>
      <w:r w:rsidRPr="00F9007F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、</w:t>
      </w:r>
      <w:r w:rsidR="00355ED5">
        <w:rPr>
          <w:rFonts w:ascii="Times New Roman" w:eastAsia="方正仿宋_GBK" w:hAnsi="Times New Roman" w:cs="方正仿宋_GBK" w:hint="eastAsia"/>
          <w:sz w:val="32"/>
          <w:szCs w:val="32"/>
          <w:shd w:val="clear" w:color="auto" w:fill="FFFFFF"/>
        </w:rPr>
        <w:t>江苏</w:t>
      </w:r>
      <w:r w:rsidRPr="00F9007F">
        <w:rPr>
          <w:rFonts w:ascii="Times New Roman" w:eastAsia="方正仿宋_GBK" w:hAnsi="Times New Roman" w:cs="方正仿宋_GBK" w:hint="eastAsia"/>
          <w:kern w:val="0"/>
          <w:sz w:val="32"/>
          <w:szCs w:val="32"/>
          <w:shd w:val="clear" w:color="auto" w:fill="FFFFFF"/>
        </w:rPr>
        <w:t>省重大科技基础设施申报预研项目建设方案</w:t>
      </w:r>
    </w:p>
    <w:p w14:paraId="41A42E44" w14:textId="5D52DE01" w:rsidR="00CD296D" w:rsidRPr="00F9007F" w:rsidRDefault="00CD296D" w:rsidP="006E6EAB">
      <w:pPr>
        <w:spacing w:line="560" w:lineRule="exact"/>
        <w:ind w:firstLineChars="400" w:firstLine="1280"/>
        <w:rPr>
          <w:rFonts w:ascii="Times New Roman" w:eastAsia="方正仿宋_GBK" w:hAnsi="Times New Roman" w:cs="方正仿宋_GBK"/>
          <w:kern w:val="0"/>
          <w:sz w:val="32"/>
          <w:szCs w:val="32"/>
          <w:shd w:val="clear" w:color="auto" w:fill="FFFFFF"/>
        </w:rPr>
      </w:pPr>
      <w:r w:rsidRPr="00F9007F">
        <w:rPr>
          <w:rFonts w:ascii="Times New Roman" w:eastAsia="方正仿宋_GBK" w:hAnsi="Times New Roman" w:cs="方正仿宋_GBK" w:hint="eastAsia"/>
          <w:kern w:val="0"/>
          <w:sz w:val="32"/>
          <w:szCs w:val="32"/>
          <w:shd w:val="clear" w:color="auto" w:fill="FFFFFF"/>
        </w:rPr>
        <w:t>编制提纲</w:t>
      </w:r>
    </w:p>
    <w:p w14:paraId="54ECADDA" w14:textId="77777777" w:rsidR="00450A10" w:rsidRDefault="00450A10">
      <w:pPr>
        <w:widowControl/>
        <w:jc w:val="left"/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</w:pPr>
    </w:p>
    <w:p w14:paraId="528FB6E0" w14:textId="01D7F55D" w:rsidR="00086BBF" w:rsidRDefault="00086BBF">
      <w:pPr>
        <w:widowControl/>
        <w:jc w:val="left"/>
        <w:rPr>
          <w:rFonts w:ascii="Times New Roman" w:eastAsia="方正仿宋_GBK" w:hAnsi="Times New Roman" w:cs="方正仿宋_GBK"/>
          <w:kern w:val="0"/>
          <w:sz w:val="32"/>
          <w:szCs w:val="32"/>
          <w:shd w:val="clear" w:color="auto" w:fill="FFFFFF"/>
        </w:rPr>
      </w:pPr>
      <w:r>
        <w:rPr>
          <w:rFonts w:ascii="Times New Roman" w:eastAsia="方正仿宋_GBK" w:hAnsi="Times New Roman" w:cs="方正仿宋_GBK"/>
          <w:sz w:val="32"/>
          <w:szCs w:val="32"/>
          <w:shd w:val="clear" w:color="auto" w:fill="FFFFFF"/>
        </w:rPr>
        <w:br w:type="page"/>
      </w:r>
    </w:p>
    <w:p w14:paraId="236B57ED" w14:textId="77777777" w:rsidR="007932CF" w:rsidRPr="00F9007F" w:rsidRDefault="009A6FFE">
      <w:pPr>
        <w:rPr>
          <w:rFonts w:ascii="Times New Roman" w:eastAsia="黑体" w:hAnsi="Times New Roman"/>
          <w:sz w:val="32"/>
          <w:szCs w:val="32"/>
        </w:rPr>
      </w:pPr>
      <w:r w:rsidRPr="00F9007F">
        <w:rPr>
          <w:rFonts w:ascii="Times New Roman" w:eastAsia="黑体" w:hAnsi="Times New Roman" w:hint="eastAsia"/>
          <w:sz w:val="32"/>
          <w:szCs w:val="32"/>
        </w:rPr>
        <w:lastRenderedPageBreak/>
        <w:t>附件</w:t>
      </w:r>
      <w:r w:rsidRPr="00F9007F">
        <w:rPr>
          <w:rFonts w:ascii="Times New Roman" w:eastAsia="黑体" w:hAnsi="Times New Roman" w:hint="eastAsia"/>
          <w:sz w:val="32"/>
          <w:szCs w:val="32"/>
        </w:rPr>
        <w:t>1</w:t>
      </w:r>
    </w:p>
    <w:p w14:paraId="6818D738" w14:textId="77777777" w:rsidR="007932CF" w:rsidRPr="00F9007F" w:rsidRDefault="007932CF">
      <w:pPr>
        <w:rPr>
          <w:rFonts w:ascii="Times New Roman" w:eastAsia="黑体" w:hAnsi="Times New Roman"/>
          <w:sz w:val="32"/>
          <w:szCs w:val="32"/>
        </w:rPr>
      </w:pPr>
    </w:p>
    <w:p w14:paraId="1C055B0F" w14:textId="46F642EC" w:rsidR="007932CF" w:rsidRPr="00F9007F" w:rsidRDefault="009A6FFE">
      <w:pPr>
        <w:jc w:val="center"/>
        <w:rPr>
          <w:rFonts w:ascii="Times New Roman" w:eastAsia="方正小标宋_GBK" w:hAnsi="Times New Roman"/>
          <w:sz w:val="40"/>
          <w:szCs w:val="40"/>
        </w:rPr>
      </w:pPr>
      <w:r w:rsidRPr="00F9007F">
        <w:rPr>
          <w:rFonts w:ascii="Times New Roman" w:eastAsia="方正小标宋_GBK" w:hAnsi="Times New Roman" w:hint="eastAsia"/>
          <w:sz w:val="40"/>
          <w:szCs w:val="40"/>
        </w:rPr>
        <w:t>江苏省重大科技基础设施</w:t>
      </w:r>
      <w:r w:rsidR="002C0A86">
        <w:rPr>
          <w:rFonts w:ascii="Times New Roman" w:eastAsia="方正小标宋_GBK" w:hAnsi="Times New Roman" w:hint="eastAsia"/>
          <w:sz w:val="40"/>
          <w:szCs w:val="40"/>
        </w:rPr>
        <w:t>预研</w:t>
      </w:r>
      <w:r w:rsidRPr="00F9007F">
        <w:rPr>
          <w:rFonts w:ascii="Times New Roman" w:eastAsia="方正小标宋_GBK" w:hAnsi="Times New Roman" w:hint="eastAsia"/>
          <w:sz w:val="40"/>
          <w:szCs w:val="40"/>
        </w:rPr>
        <w:t>储备项目</w:t>
      </w:r>
      <w:r w:rsidRPr="00F9007F">
        <w:rPr>
          <w:rFonts w:ascii="Times New Roman" w:eastAsia="方正小标宋_GBK" w:hAnsi="Times New Roman"/>
          <w:sz w:val="40"/>
          <w:szCs w:val="40"/>
        </w:rPr>
        <w:t>入库申请表</w:t>
      </w:r>
    </w:p>
    <w:tbl>
      <w:tblPr>
        <w:tblStyle w:val="af"/>
        <w:tblW w:w="5000" w:type="pct"/>
        <w:tblLook w:val="04A0" w:firstRow="1" w:lastRow="0" w:firstColumn="1" w:lastColumn="0" w:noHBand="0" w:noVBand="1"/>
      </w:tblPr>
      <w:tblGrid>
        <w:gridCol w:w="1735"/>
        <w:gridCol w:w="2039"/>
        <w:gridCol w:w="1598"/>
        <w:gridCol w:w="2048"/>
        <w:gridCol w:w="1640"/>
      </w:tblGrid>
      <w:tr w:rsidR="007932CF" w:rsidRPr="00F9007F" w14:paraId="18258697" w14:textId="77777777">
        <w:trPr>
          <w:trHeight w:val="567"/>
        </w:trPr>
        <w:tc>
          <w:tcPr>
            <w:tcW w:w="2083" w:type="pct"/>
            <w:gridSpan w:val="2"/>
            <w:vAlign w:val="center"/>
          </w:tcPr>
          <w:p w14:paraId="14830E84" w14:textId="77777777" w:rsidR="007932CF" w:rsidRPr="00F9007F" w:rsidRDefault="009A6FFE">
            <w:pPr>
              <w:jc w:val="left"/>
              <w:rPr>
                <w:rFonts w:ascii="Times New Roman" w:eastAsia="Songti TC" w:hAnsi="Times New Roman"/>
                <w:sz w:val="24"/>
              </w:rPr>
            </w:pPr>
            <w:r w:rsidRPr="00685BC6">
              <w:rPr>
                <w:rFonts w:ascii="方正黑体_GBK" w:eastAsia="方正黑体_GBK" w:hAnsi="Times New Roman" w:hint="eastAsia"/>
                <w:sz w:val="24"/>
              </w:rPr>
              <w:t>项目名称</w:t>
            </w:r>
          </w:p>
        </w:tc>
        <w:tc>
          <w:tcPr>
            <w:tcW w:w="2916" w:type="pct"/>
            <w:gridSpan w:val="3"/>
          </w:tcPr>
          <w:p w14:paraId="02D09D0C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7932CF" w:rsidRPr="00F9007F" w14:paraId="7E649E83" w14:textId="77777777">
        <w:trPr>
          <w:trHeight w:val="567"/>
        </w:trPr>
        <w:tc>
          <w:tcPr>
            <w:tcW w:w="958" w:type="pct"/>
            <w:vMerge w:val="restart"/>
            <w:vAlign w:val="center"/>
          </w:tcPr>
          <w:p w14:paraId="72A90F4B" w14:textId="77777777" w:rsidR="007932CF" w:rsidRPr="00F9007F" w:rsidRDefault="009A6FFE">
            <w:pPr>
              <w:jc w:val="left"/>
              <w:rPr>
                <w:rFonts w:ascii="Times New Roman" w:eastAsia="黑体" w:hAnsi="Times New Roman"/>
                <w:sz w:val="24"/>
              </w:rPr>
            </w:pPr>
            <w:r w:rsidRPr="00685BC6">
              <w:rPr>
                <w:rFonts w:ascii="方正黑体_GBK" w:eastAsia="方正黑体_GBK" w:hAnsi="Times New Roman" w:hint="eastAsia"/>
                <w:sz w:val="24"/>
              </w:rPr>
              <w:t>依托单位</w:t>
            </w:r>
          </w:p>
        </w:tc>
        <w:tc>
          <w:tcPr>
            <w:tcW w:w="1125" w:type="pct"/>
            <w:vAlign w:val="center"/>
          </w:tcPr>
          <w:p w14:paraId="5ABCA92E" w14:textId="77777777" w:rsidR="007932CF" w:rsidRPr="00685BC6" w:rsidRDefault="009A6FFE">
            <w:pPr>
              <w:jc w:val="left"/>
              <w:rPr>
                <w:rFonts w:asciiTheme="minorEastAsia" w:hAnsiTheme="minorEastAsia"/>
                <w:sz w:val="24"/>
              </w:rPr>
            </w:pPr>
            <w:r w:rsidRPr="00685BC6">
              <w:rPr>
                <w:rFonts w:asciiTheme="minorEastAsia" w:hAnsiTheme="minorEastAsia" w:hint="eastAsia"/>
                <w:sz w:val="24"/>
              </w:rPr>
              <w:t>项目法人单位</w:t>
            </w:r>
          </w:p>
        </w:tc>
        <w:tc>
          <w:tcPr>
            <w:tcW w:w="2916" w:type="pct"/>
            <w:gridSpan w:val="3"/>
          </w:tcPr>
          <w:p w14:paraId="12B32A26" w14:textId="77777777" w:rsidR="007932CF" w:rsidRPr="00685BC6" w:rsidRDefault="007932CF">
            <w:pPr>
              <w:jc w:val="left"/>
              <w:rPr>
                <w:rFonts w:asciiTheme="minorEastAsia" w:hAnsiTheme="minorEastAsia"/>
                <w:sz w:val="24"/>
              </w:rPr>
            </w:pPr>
          </w:p>
        </w:tc>
      </w:tr>
      <w:tr w:rsidR="007932CF" w:rsidRPr="00F9007F" w14:paraId="0395B412" w14:textId="77777777">
        <w:trPr>
          <w:trHeight w:val="567"/>
        </w:trPr>
        <w:tc>
          <w:tcPr>
            <w:tcW w:w="958" w:type="pct"/>
            <w:vMerge/>
            <w:vAlign w:val="center"/>
          </w:tcPr>
          <w:p w14:paraId="7521F5F5" w14:textId="77777777" w:rsidR="007932CF" w:rsidRPr="00F9007F" w:rsidRDefault="007932CF">
            <w:pPr>
              <w:jc w:val="left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125" w:type="pct"/>
            <w:vAlign w:val="center"/>
          </w:tcPr>
          <w:p w14:paraId="32E5A746" w14:textId="77777777" w:rsidR="007932CF" w:rsidRPr="00685BC6" w:rsidRDefault="009A6FFE">
            <w:pPr>
              <w:jc w:val="left"/>
              <w:rPr>
                <w:rFonts w:asciiTheme="minorEastAsia" w:hAnsiTheme="minorEastAsia"/>
                <w:sz w:val="24"/>
              </w:rPr>
            </w:pPr>
            <w:r w:rsidRPr="00685BC6">
              <w:rPr>
                <w:rFonts w:asciiTheme="minorEastAsia" w:hAnsiTheme="minorEastAsia" w:hint="eastAsia"/>
                <w:sz w:val="24"/>
              </w:rPr>
              <w:t>共建或参建单位</w:t>
            </w:r>
          </w:p>
        </w:tc>
        <w:tc>
          <w:tcPr>
            <w:tcW w:w="2916" w:type="pct"/>
            <w:gridSpan w:val="3"/>
          </w:tcPr>
          <w:p w14:paraId="2F4EF83B" w14:textId="77777777" w:rsidR="007932CF" w:rsidRPr="00685BC6" w:rsidRDefault="007932CF">
            <w:pPr>
              <w:jc w:val="left"/>
              <w:rPr>
                <w:rFonts w:asciiTheme="minorEastAsia" w:hAnsiTheme="minorEastAsia"/>
                <w:sz w:val="24"/>
              </w:rPr>
            </w:pPr>
          </w:p>
        </w:tc>
      </w:tr>
      <w:tr w:rsidR="007932CF" w:rsidRPr="00F9007F" w14:paraId="026A2460" w14:textId="77777777" w:rsidTr="00E51149">
        <w:trPr>
          <w:trHeight w:val="567"/>
        </w:trPr>
        <w:tc>
          <w:tcPr>
            <w:tcW w:w="958" w:type="pct"/>
            <w:vMerge/>
            <w:vAlign w:val="center"/>
          </w:tcPr>
          <w:p w14:paraId="2129D8B4" w14:textId="77777777" w:rsidR="007932CF" w:rsidRPr="00F9007F" w:rsidRDefault="007932CF">
            <w:pPr>
              <w:jc w:val="left"/>
              <w:rPr>
                <w:rFonts w:ascii="Times New Roman" w:eastAsia="黑体" w:hAnsi="Times New Roman"/>
                <w:sz w:val="24"/>
              </w:rPr>
            </w:pPr>
          </w:p>
        </w:tc>
        <w:tc>
          <w:tcPr>
            <w:tcW w:w="1125" w:type="pct"/>
            <w:vAlign w:val="center"/>
          </w:tcPr>
          <w:p w14:paraId="5D6B33C7" w14:textId="77777777" w:rsidR="007932CF" w:rsidRPr="00685BC6" w:rsidRDefault="009A6FFE">
            <w:pPr>
              <w:jc w:val="left"/>
              <w:rPr>
                <w:rFonts w:asciiTheme="minorEastAsia" w:hAnsiTheme="minorEastAsia"/>
                <w:sz w:val="24"/>
              </w:rPr>
            </w:pPr>
            <w:r w:rsidRPr="00685BC6">
              <w:rPr>
                <w:rFonts w:asciiTheme="minorEastAsia" w:hAnsiTheme="minorEastAsia" w:hint="eastAsia"/>
                <w:sz w:val="24"/>
              </w:rPr>
              <w:t>项目负责人</w:t>
            </w:r>
          </w:p>
        </w:tc>
        <w:tc>
          <w:tcPr>
            <w:tcW w:w="881" w:type="pct"/>
          </w:tcPr>
          <w:p w14:paraId="74AE3095" w14:textId="77777777" w:rsidR="007932CF" w:rsidRPr="00685BC6" w:rsidRDefault="007932CF">
            <w:pPr>
              <w:jc w:val="left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130" w:type="pct"/>
            <w:vAlign w:val="center"/>
          </w:tcPr>
          <w:p w14:paraId="598AB56B" w14:textId="77777777" w:rsidR="007932CF" w:rsidRPr="00685BC6" w:rsidRDefault="009A6FFE" w:rsidP="00E51149">
            <w:pPr>
              <w:rPr>
                <w:rFonts w:asciiTheme="minorEastAsia" w:hAnsiTheme="minorEastAsia"/>
                <w:sz w:val="24"/>
              </w:rPr>
            </w:pPr>
            <w:r w:rsidRPr="00685BC6">
              <w:rPr>
                <w:rFonts w:asciiTheme="minorEastAsia" w:hAnsiTheme="minorEastAsia" w:hint="eastAsia"/>
                <w:sz w:val="24"/>
              </w:rPr>
              <w:t>联系电话</w:t>
            </w:r>
          </w:p>
        </w:tc>
        <w:tc>
          <w:tcPr>
            <w:tcW w:w="903" w:type="pct"/>
          </w:tcPr>
          <w:p w14:paraId="395EBC4A" w14:textId="77777777" w:rsidR="007932CF" w:rsidRPr="00685BC6" w:rsidRDefault="007932CF">
            <w:pPr>
              <w:jc w:val="left"/>
              <w:rPr>
                <w:rFonts w:asciiTheme="minorEastAsia" w:hAnsiTheme="minorEastAsia"/>
                <w:sz w:val="24"/>
              </w:rPr>
            </w:pPr>
          </w:p>
        </w:tc>
      </w:tr>
      <w:tr w:rsidR="007932CF" w:rsidRPr="00F9007F" w14:paraId="3C5F5E1B" w14:textId="77777777" w:rsidTr="00E51149">
        <w:trPr>
          <w:trHeight w:val="567"/>
        </w:trPr>
        <w:tc>
          <w:tcPr>
            <w:tcW w:w="958" w:type="pct"/>
            <w:vAlign w:val="center"/>
          </w:tcPr>
          <w:p w14:paraId="3D0220E9" w14:textId="77777777" w:rsidR="007932CF" w:rsidRPr="00685BC6" w:rsidRDefault="009A6FFE">
            <w:pPr>
              <w:jc w:val="left"/>
              <w:rPr>
                <w:rFonts w:ascii="方正黑体_GBK" w:eastAsia="方正黑体_GBK" w:hAnsi="Times New Roman"/>
                <w:sz w:val="24"/>
              </w:rPr>
            </w:pPr>
            <w:r w:rsidRPr="00685BC6">
              <w:rPr>
                <w:rFonts w:ascii="方正黑体_GBK" w:eastAsia="方正黑体_GBK" w:hAnsi="Times New Roman" w:hint="eastAsia"/>
                <w:sz w:val="24"/>
              </w:rPr>
              <w:t>项目内容</w:t>
            </w:r>
          </w:p>
        </w:tc>
        <w:tc>
          <w:tcPr>
            <w:tcW w:w="2007" w:type="pct"/>
            <w:gridSpan w:val="2"/>
            <w:vAlign w:val="center"/>
          </w:tcPr>
          <w:p w14:paraId="15B560AB" w14:textId="77777777" w:rsidR="007932CF" w:rsidRPr="00685BC6" w:rsidRDefault="009A6FFE" w:rsidP="00E51149">
            <w:pPr>
              <w:jc w:val="center"/>
              <w:rPr>
                <w:rFonts w:asciiTheme="minorEastAsia" w:hAnsiTheme="minorEastAsia"/>
                <w:sz w:val="24"/>
              </w:rPr>
            </w:pPr>
            <w:r w:rsidRPr="00685BC6">
              <w:rPr>
                <w:rFonts w:asciiTheme="minorEastAsia" w:hAnsiTheme="minorEastAsia" w:hint="eastAsia"/>
                <w:sz w:val="24"/>
              </w:rPr>
              <w:t>总体项目</w:t>
            </w:r>
          </w:p>
        </w:tc>
        <w:tc>
          <w:tcPr>
            <w:tcW w:w="2034" w:type="pct"/>
            <w:gridSpan w:val="2"/>
            <w:vAlign w:val="center"/>
          </w:tcPr>
          <w:p w14:paraId="6A4A3851" w14:textId="77777777" w:rsidR="007932CF" w:rsidRPr="00685BC6" w:rsidRDefault="009A6FFE" w:rsidP="00E51149">
            <w:pPr>
              <w:jc w:val="center"/>
              <w:rPr>
                <w:rFonts w:asciiTheme="minorEastAsia" w:hAnsiTheme="minorEastAsia"/>
                <w:sz w:val="24"/>
              </w:rPr>
            </w:pPr>
            <w:r w:rsidRPr="00685BC6">
              <w:rPr>
                <w:rFonts w:asciiTheme="minorEastAsia" w:hAnsiTheme="minorEastAsia" w:hint="eastAsia"/>
                <w:sz w:val="24"/>
              </w:rPr>
              <w:t>预研项目</w:t>
            </w:r>
          </w:p>
        </w:tc>
      </w:tr>
      <w:tr w:rsidR="007932CF" w:rsidRPr="00F9007F" w14:paraId="5B96ABFE" w14:textId="77777777">
        <w:trPr>
          <w:trHeight w:val="567"/>
        </w:trPr>
        <w:tc>
          <w:tcPr>
            <w:tcW w:w="958" w:type="pct"/>
            <w:vAlign w:val="center"/>
          </w:tcPr>
          <w:p w14:paraId="31AA141E" w14:textId="77777777" w:rsidR="007932CF" w:rsidRPr="00685BC6" w:rsidRDefault="009A6FFE">
            <w:pPr>
              <w:jc w:val="left"/>
              <w:rPr>
                <w:rFonts w:ascii="方正黑体_GBK" w:eastAsia="方正黑体_GBK" w:hAnsi="Times New Roman"/>
                <w:sz w:val="24"/>
              </w:rPr>
            </w:pPr>
            <w:r w:rsidRPr="00685BC6">
              <w:rPr>
                <w:rFonts w:ascii="方正黑体_GBK" w:eastAsia="方正黑体_GBK" w:hAnsi="Times New Roman" w:hint="eastAsia"/>
                <w:sz w:val="24"/>
              </w:rPr>
              <w:t>建设必要性</w:t>
            </w:r>
          </w:p>
        </w:tc>
        <w:tc>
          <w:tcPr>
            <w:tcW w:w="4041" w:type="pct"/>
            <w:gridSpan w:val="4"/>
            <w:vAlign w:val="center"/>
          </w:tcPr>
          <w:p w14:paraId="64D2825C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  <w:p w14:paraId="7ADFFDDA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  <w:p w14:paraId="7E1A8CC0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7932CF" w:rsidRPr="00F9007F" w14:paraId="3ABEF0BA" w14:textId="77777777">
        <w:trPr>
          <w:trHeight w:val="567"/>
        </w:trPr>
        <w:tc>
          <w:tcPr>
            <w:tcW w:w="958" w:type="pct"/>
            <w:vAlign w:val="center"/>
          </w:tcPr>
          <w:p w14:paraId="3E510E0F" w14:textId="77777777" w:rsidR="007932CF" w:rsidRPr="00685BC6" w:rsidRDefault="009A6FFE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</w:rPr>
            </w:pPr>
            <w:r w:rsidRPr="00685BC6">
              <w:rPr>
                <w:rFonts w:ascii="方正黑体_GBK" w:eastAsia="方正黑体_GBK" w:hAnsi="Times New Roman" w:hint="eastAsia"/>
                <w:sz w:val="24"/>
              </w:rPr>
              <w:t>拟预研项目与总体项目的关系</w:t>
            </w:r>
          </w:p>
        </w:tc>
        <w:tc>
          <w:tcPr>
            <w:tcW w:w="4041" w:type="pct"/>
            <w:gridSpan w:val="4"/>
            <w:vAlign w:val="center"/>
          </w:tcPr>
          <w:p w14:paraId="469526AC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  <w:p w14:paraId="62F96A6D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  <w:p w14:paraId="1574BE8D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7932CF" w:rsidRPr="00F9007F" w14:paraId="74BA3651" w14:textId="77777777">
        <w:trPr>
          <w:trHeight w:val="567"/>
        </w:trPr>
        <w:tc>
          <w:tcPr>
            <w:tcW w:w="958" w:type="pct"/>
            <w:vAlign w:val="center"/>
          </w:tcPr>
          <w:p w14:paraId="4A25F0AD" w14:textId="77777777" w:rsidR="007932CF" w:rsidRPr="00685BC6" w:rsidRDefault="009A6FFE">
            <w:pPr>
              <w:jc w:val="left"/>
              <w:rPr>
                <w:rFonts w:ascii="方正黑体_GBK" w:eastAsia="方正黑体_GBK" w:hAnsi="Times New Roman"/>
                <w:sz w:val="24"/>
              </w:rPr>
            </w:pPr>
            <w:r w:rsidRPr="00685BC6">
              <w:rPr>
                <w:rFonts w:ascii="方正黑体_GBK" w:eastAsia="方正黑体_GBK" w:hAnsi="Times New Roman" w:hint="eastAsia"/>
                <w:sz w:val="24"/>
              </w:rPr>
              <w:t>建设地点</w:t>
            </w:r>
          </w:p>
        </w:tc>
        <w:tc>
          <w:tcPr>
            <w:tcW w:w="2007" w:type="pct"/>
            <w:gridSpan w:val="2"/>
            <w:vAlign w:val="center"/>
          </w:tcPr>
          <w:p w14:paraId="2C8F0646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2034" w:type="pct"/>
            <w:gridSpan w:val="2"/>
          </w:tcPr>
          <w:p w14:paraId="05F074B7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7932CF" w:rsidRPr="00F9007F" w14:paraId="248739DA" w14:textId="77777777">
        <w:trPr>
          <w:trHeight w:val="567"/>
        </w:trPr>
        <w:tc>
          <w:tcPr>
            <w:tcW w:w="958" w:type="pct"/>
            <w:vAlign w:val="center"/>
          </w:tcPr>
          <w:p w14:paraId="26C2B737" w14:textId="77777777" w:rsidR="007932CF" w:rsidRPr="00685BC6" w:rsidRDefault="009A6FFE">
            <w:pPr>
              <w:jc w:val="left"/>
              <w:rPr>
                <w:rFonts w:ascii="方正黑体_GBK" w:eastAsia="方正黑体_GBK" w:hAnsi="Times New Roman"/>
                <w:sz w:val="24"/>
              </w:rPr>
            </w:pPr>
            <w:r w:rsidRPr="00685BC6">
              <w:rPr>
                <w:rFonts w:ascii="方正黑体_GBK" w:eastAsia="方正黑体_GBK" w:hAnsi="Times New Roman" w:hint="eastAsia"/>
                <w:sz w:val="24"/>
              </w:rPr>
              <w:t>建设目标</w:t>
            </w:r>
          </w:p>
        </w:tc>
        <w:tc>
          <w:tcPr>
            <w:tcW w:w="2007" w:type="pct"/>
            <w:gridSpan w:val="2"/>
            <w:vAlign w:val="center"/>
          </w:tcPr>
          <w:p w14:paraId="16FB8124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  <w:p w14:paraId="4995F27B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2034" w:type="pct"/>
            <w:gridSpan w:val="2"/>
          </w:tcPr>
          <w:p w14:paraId="18843F90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7932CF" w:rsidRPr="00F9007F" w14:paraId="37745C86" w14:textId="77777777">
        <w:trPr>
          <w:trHeight w:val="567"/>
        </w:trPr>
        <w:tc>
          <w:tcPr>
            <w:tcW w:w="958" w:type="pct"/>
            <w:vAlign w:val="center"/>
          </w:tcPr>
          <w:p w14:paraId="72C31F0F" w14:textId="77777777" w:rsidR="007932CF" w:rsidRPr="00685BC6" w:rsidRDefault="009A6FFE">
            <w:pPr>
              <w:jc w:val="left"/>
              <w:rPr>
                <w:rFonts w:ascii="方正黑体_GBK" w:eastAsia="方正黑体_GBK" w:hAnsi="Times New Roman"/>
                <w:sz w:val="24"/>
              </w:rPr>
            </w:pPr>
            <w:r w:rsidRPr="00685BC6">
              <w:rPr>
                <w:rFonts w:ascii="方正黑体_GBK" w:eastAsia="方正黑体_GBK" w:hAnsi="Times New Roman" w:hint="eastAsia"/>
                <w:sz w:val="24"/>
              </w:rPr>
              <w:t>技术方案</w:t>
            </w:r>
          </w:p>
        </w:tc>
        <w:tc>
          <w:tcPr>
            <w:tcW w:w="2007" w:type="pct"/>
            <w:gridSpan w:val="2"/>
            <w:vAlign w:val="center"/>
          </w:tcPr>
          <w:p w14:paraId="428B6B80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2034" w:type="pct"/>
            <w:gridSpan w:val="2"/>
          </w:tcPr>
          <w:p w14:paraId="79A7DA73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7932CF" w:rsidRPr="00F9007F" w14:paraId="01B6B120" w14:textId="77777777">
        <w:trPr>
          <w:trHeight w:val="567"/>
        </w:trPr>
        <w:tc>
          <w:tcPr>
            <w:tcW w:w="958" w:type="pct"/>
            <w:vAlign w:val="center"/>
          </w:tcPr>
          <w:p w14:paraId="060E4624" w14:textId="77777777" w:rsidR="007932CF" w:rsidRPr="00685BC6" w:rsidRDefault="009A6FFE">
            <w:pPr>
              <w:jc w:val="left"/>
              <w:rPr>
                <w:rFonts w:ascii="方正黑体_GBK" w:eastAsia="方正黑体_GBK" w:hAnsi="Times New Roman"/>
                <w:sz w:val="24"/>
              </w:rPr>
            </w:pPr>
            <w:r w:rsidRPr="00685BC6">
              <w:rPr>
                <w:rFonts w:ascii="方正黑体_GBK" w:eastAsia="方正黑体_GBK" w:hAnsi="Times New Roman" w:hint="eastAsia"/>
                <w:sz w:val="24"/>
              </w:rPr>
              <w:t>建设内容</w:t>
            </w:r>
          </w:p>
        </w:tc>
        <w:tc>
          <w:tcPr>
            <w:tcW w:w="2007" w:type="pct"/>
            <w:gridSpan w:val="2"/>
            <w:vAlign w:val="center"/>
          </w:tcPr>
          <w:p w14:paraId="6CA5952A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2034" w:type="pct"/>
            <w:gridSpan w:val="2"/>
          </w:tcPr>
          <w:p w14:paraId="27584E0B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7932CF" w:rsidRPr="00F9007F" w14:paraId="10D20067" w14:textId="77777777">
        <w:trPr>
          <w:trHeight w:val="567"/>
        </w:trPr>
        <w:tc>
          <w:tcPr>
            <w:tcW w:w="958" w:type="pct"/>
            <w:vAlign w:val="center"/>
          </w:tcPr>
          <w:p w14:paraId="58B5C3C8" w14:textId="77777777" w:rsidR="007932CF" w:rsidRPr="00685BC6" w:rsidRDefault="009A6FFE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</w:rPr>
            </w:pPr>
            <w:r w:rsidRPr="00685BC6">
              <w:rPr>
                <w:rFonts w:ascii="方正黑体_GBK" w:eastAsia="方正黑体_GBK" w:hAnsi="Times New Roman" w:hint="eastAsia"/>
                <w:sz w:val="24"/>
              </w:rPr>
              <w:t>投资额</w:t>
            </w:r>
          </w:p>
          <w:p w14:paraId="5024C179" w14:textId="77777777" w:rsidR="007932CF" w:rsidRPr="00685BC6" w:rsidRDefault="009A6FFE">
            <w:pPr>
              <w:spacing w:line="280" w:lineRule="exact"/>
              <w:jc w:val="left"/>
              <w:rPr>
                <w:rFonts w:ascii="方正黑体_GBK" w:eastAsia="方正黑体_GBK" w:hAnsi="Times New Roman"/>
                <w:sz w:val="24"/>
              </w:rPr>
            </w:pPr>
            <w:r w:rsidRPr="00685BC6">
              <w:rPr>
                <w:rFonts w:ascii="方正黑体_GBK" w:eastAsia="方正黑体_GBK" w:hAnsi="Times New Roman" w:hint="eastAsia"/>
                <w:sz w:val="24"/>
              </w:rPr>
              <w:t>（万元）</w:t>
            </w:r>
          </w:p>
        </w:tc>
        <w:tc>
          <w:tcPr>
            <w:tcW w:w="2007" w:type="pct"/>
            <w:gridSpan w:val="2"/>
            <w:vAlign w:val="center"/>
          </w:tcPr>
          <w:p w14:paraId="2D1F2C6E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2034" w:type="pct"/>
            <w:gridSpan w:val="2"/>
          </w:tcPr>
          <w:p w14:paraId="1FF839E6" w14:textId="77777777" w:rsidR="007932CF" w:rsidRPr="00F9007F" w:rsidRDefault="007932CF">
            <w:pPr>
              <w:jc w:val="left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7932CF" w:rsidRPr="00F9007F" w14:paraId="38AC335A" w14:textId="77777777" w:rsidTr="00076BCB">
        <w:tc>
          <w:tcPr>
            <w:tcW w:w="958" w:type="pct"/>
            <w:vAlign w:val="center"/>
          </w:tcPr>
          <w:p w14:paraId="63662CB5" w14:textId="77777777" w:rsidR="007932CF" w:rsidRPr="00685BC6" w:rsidRDefault="009A6FFE">
            <w:pPr>
              <w:jc w:val="left"/>
              <w:rPr>
                <w:rFonts w:ascii="方正黑体_GBK" w:eastAsia="方正黑体_GBK" w:hAnsi="Times New Roman"/>
                <w:sz w:val="24"/>
              </w:rPr>
            </w:pPr>
            <w:r w:rsidRPr="00685BC6">
              <w:rPr>
                <w:rFonts w:ascii="方正黑体_GBK" w:eastAsia="方正黑体_GBK" w:hAnsi="Times New Roman" w:hint="eastAsia"/>
                <w:sz w:val="24"/>
              </w:rPr>
              <w:t>与国家有关单位衔接情况</w:t>
            </w:r>
          </w:p>
        </w:tc>
        <w:tc>
          <w:tcPr>
            <w:tcW w:w="4041" w:type="pct"/>
            <w:gridSpan w:val="4"/>
          </w:tcPr>
          <w:p w14:paraId="61CE0BEB" w14:textId="77777777" w:rsidR="007932CF" w:rsidRPr="002602DF" w:rsidRDefault="009A6FFE" w:rsidP="00076BCB">
            <w:pPr>
              <w:rPr>
                <w:rFonts w:ascii="方正仿宋_GBK" w:eastAsia="方正仿宋_GBK" w:hAnsiTheme="minorEastAsia"/>
                <w:sz w:val="24"/>
              </w:rPr>
            </w:pPr>
            <w:r w:rsidRPr="002602DF">
              <w:rPr>
                <w:rFonts w:ascii="方正仿宋_GBK" w:eastAsia="方正仿宋_GBK" w:hAnsiTheme="minorEastAsia" w:hint="eastAsia"/>
                <w:sz w:val="24"/>
              </w:rPr>
              <w:t>（列入国家有关规划计划情况，国家有关部门审批情况，国家有关部门的前期评审情况等）</w:t>
            </w:r>
          </w:p>
        </w:tc>
      </w:tr>
      <w:tr w:rsidR="007932CF" w:rsidRPr="00F9007F" w14:paraId="75BDD4D7" w14:textId="77777777" w:rsidTr="00076BCB">
        <w:tc>
          <w:tcPr>
            <w:tcW w:w="958" w:type="pct"/>
            <w:vAlign w:val="center"/>
          </w:tcPr>
          <w:p w14:paraId="413ADCA3" w14:textId="77777777" w:rsidR="007932CF" w:rsidRPr="00685BC6" w:rsidRDefault="009A6FFE">
            <w:pPr>
              <w:jc w:val="left"/>
              <w:rPr>
                <w:rFonts w:ascii="方正黑体_GBK" w:eastAsia="方正黑体_GBK" w:hAnsi="Times New Roman"/>
                <w:sz w:val="24"/>
              </w:rPr>
            </w:pPr>
            <w:r w:rsidRPr="00685BC6">
              <w:rPr>
                <w:rFonts w:ascii="方正黑体_GBK" w:eastAsia="方正黑体_GBK" w:hAnsi="Times New Roman" w:hint="eastAsia"/>
                <w:sz w:val="24"/>
              </w:rPr>
              <w:t>与省市衔接</w:t>
            </w:r>
          </w:p>
          <w:p w14:paraId="0A2F23FF" w14:textId="77777777" w:rsidR="007932CF" w:rsidRPr="00685BC6" w:rsidRDefault="009A6FFE">
            <w:pPr>
              <w:jc w:val="left"/>
              <w:rPr>
                <w:rFonts w:ascii="方正黑体_GBK" w:eastAsia="方正黑体_GBK" w:hAnsi="Times New Roman"/>
                <w:sz w:val="24"/>
              </w:rPr>
            </w:pPr>
            <w:r w:rsidRPr="00685BC6">
              <w:rPr>
                <w:rFonts w:ascii="方正黑体_GBK" w:eastAsia="方正黑体_GBK" w:hAnsi="Times New Roman" w:hint="eastAsia"/>
                <w:sz w:val="24"/>
              </w:rPr>
              <w:t>情况</w:t>
            </w:r>
          </w:p>
        </w:tc>
        <w:tc>
          <w:tcPr>
            <w:tcW w:w="4041" w:type="pct"/>
            <w:gridSpan w:val="4"/>
          </w:tcPr>
          <w:p w14:paraId="4D84ABC0" w14:textId="77777777" w:rsidR="007932CF" w:rsidRPr="002602DF" w:rsidRDefault="009A6FFE" w:rsidP="00076BCB">
            <w:pPr>
              <w:rPr>
                <w:rFonts w:ascii="方正仿宋_GBK" w:eastAsia="方正仿宋_GBK" w:hAnsiTheme="minorEastAsia"/>
                <w:sz w:val="24"/>
              </w:rPr>
            </w:pPr>
            <w:r w:rsidRPr="002602DF">
              <w:rPr>
                <w:rFonts w:ascii="方正仿宋_GBK" w:eastAsia="方正仿宋_GBK" w:hAnsiTheme="minorEastAsia" w:hint="eastAsia"/>
                <w:sz w:val="24"/>
              </w:rPr>
              <w:t>（列入省市规划计划情况，地方已到位的支持政策和支持资金，地方已书面承诺的支持政策和支持资金，与地方政府签署相关协议情况</w:t>
            </w:r>
            <w:r w:rsidRPr="002602DF">
              <w:rPr>
                <w:rFonts w:ascii="方正仿宋_GBK" w:eastAsia="方正仿宋_GBK" w:hAnsiTheme="minorEastAsia" w:hint="eastAsia"/>
                <w:sz w:val="24"/>
              </w:rPr>
              <w:lastRenderedPageBreak/>
              <w:t>等）</w:t>
            </w:r>
          </w:p>
        </w:tc>
      </w:tr>
      <w:tr w:rsidR="007932CF" w:rsidRPr="00F9007F" w14:paraId="5CE8EE2A" w14:textId="77777777">
        <w:trPr>
          <w:trHeight w:val="1138"/>
        </w:trPr>
        <w:tc>
          <w:tcPr>
            <w:tcW w:w="958" w:type="pct"/>
            <w:vAlign w:val="center"/>
          </w:tcPr>
          <w:p w14:paraId="0E9B321F" w14:textId="77777777" w:rsidR="007932CF" w:rsidRPr="00685BC6" w:rsidRDefault="009A6FFE">
            <w:pPr>
              <w:jc w:val="left"/>
              <w:rPr>
                <w:rFonts w:ascii="方正黑体_GBK" w:eastAsia="方正黑体_GBK" w:hAnsi="Times New Roman"/>
                <w:sz w:val="24"/>
              </w:rPr>
            </w:pPr>
            <w:r w:rsidRPr="00685BC6">
              <w:rPr>
                <w:rFonts w:ascii="方正黑体_GBK" w:eastAsia="方正黑体_GBK" w:hAnsi="Times New Roman" w:hint="eastAsia"/>
                <w:sz w:val="24"/>
              </w:rPr>
              <w:lastRenderedPageBreak/>
              <w:t>项目前期进展情况</w:t>
            </w:r>
          </w:p>
        </w:tc>
        <w:tc>
          <w:tcPr>
            <w:tcW w:w="4041" w:type="pct"/>
            <w:gridSpan w:val="4"/>
            <w:vAlign w:val="center"/>
          </w:tcPr>
          <w:p w14:paraId="72DE8608" w14:textId="77777777" w:rsidR="007932CF" w:rsidRPr="00AF125A" w:rsidRDefault="007932CF">
            <w:pPr>
              <w:jc w:val="left"/>
              <w:rPr>
                <w:rFonts w:asciiTheme="minorEastAsia" w:hAnsiTheme="minorEastAsia"/>
                <w:sz w:val="24"/>
              </w:rPr>
            </w:pPr>
          </w:p>
          <w:p w14:paraId="5DC8D8A4" w14:textId="77777777" w:rsidR="007932CF" w:rsidRPr="00AF125A" w:rsidRDefault="007932CF">
            <w:pPr>
              <w:jc w:val="left"/>
              <w:rPr>
                <w:rFonts w:asciiTheme="minorEastAsia" w:hAnsiTheme="minorEastAsia"/>
                <w:sz w:val="24"/>
              </w:rPr>
            </w:pPr>
          </w:p>
          <w:p w14:paraId="7D2BEF9B" w14:textId="77777777" w:rsidR="007932CF" w:rsidRPr="00AF125A" w:rsidRDefault="007932CF">
            <w:pPr>
              <w:jc w:val="left"/>
              <w:rPr>
                <w:rFonts w:asciiTheme="minorEastAsia" w:hAnsiTheme="minorEastAsia"/>
                <w:sz w:val="24"/>
              </w:rPr>
            </w:pPr>
          </w:p>
          <w:p w14:paraId="1993F9F5" w14:textId="77777777" w:rsidR="007932CF" w:rsidRPr="00AF125A" w:rsidRDefault="007932CF">
            <w:pPr>
              <w:jc w:val="left"/>
              <w:rPr>
                <w:rFonts w:asciiTheme="minorEastAsia" w:hAnsiTheme="minorEastAsia"/>
                <w:sz w:val="24"/>
              </w:rPr>
            </w:pPr>
          </w:p>
        </w:tc>
      </w:tr>
      <w:tr w:rsidR="007932CF" w:rsidRPr="00F9007F" w14:paraId="4757E605" w14:textId="77777777">
        <w:trPr>
          <w:trHeight w:val="2268"/>
        </w:trPr>
        <w:tc>
          <w:tcPr>
            <w:tcW w:w="5000" w:type="pct"/>
            <w:gridSpan w:val="5"/>
          </w:tcPr>
          <w:p w14:paraId="6F05AA01" w14:textId="77777777" w:rsidR="007932CF" w:rsidRPr="00685BC6" w:rsidRDefault="009A6FFE">
            <w:pPr>
              <w:jc w:val="left"/>
              <w:rPr>
                <w:rFonts w:ascii="方正黑体_GBK" w:eastAsia="方正黑体_GBK" w:hAnsi="Times New Roman"/>
                <w:sz w:val="24"/>
              </w:rPr>
            </w:pPr>
            <w:r w:rsidRPr="00685BC6">
              <w:rPr>
                <w:rFonts w:ascii="方正黑体_GBK" w:eastAsia="方正黑体_GBK" w:hAnsi="Times New Roman" w:hint="eastAsia"/>
                <w:sz w:val="24"/>
              </w:rPr>
              <w:t>主管单位及推荐意见</w:t>
            </w:r>
          </w:p>
        </w:tc>
      </w:tr>
    </w:tbl>
    <w:p w14:paraId="122018D3" w14:textId="77777777" w:rsidR="007932CF" w:rsidRPr="00F9007F" w:rsidRDefault="007932CF">
      <w:pPr>
        <w:rPr>
          <w:rFonts w:ascii="Times New Roman" w:eastAsia="黑体" w:hAnsi="Times New Roman"/>
          <w:sz w:val="32"/>
          <w:szCs w:val="32"/>
        </w:rPr>
      </w:pPr>
    </w:p>
    <w:p w14:paraId="77515EC7" w14:textId="6F2F0D3F" w:rsidR="00086BBF" w:rsidRDefault="00086BBF">
      <w:pPr>
        <w:widowControl/>
        <w:jc w:val="left"/>
        <w:rPr>
          <w:rFonts w:ascii="Times New Roman" w:eastAsia="方正黑体_GBK" w:hAnsi="Times New Roman" w:cs="方正黑体_GBK"/>
          <w:sz w:val="32"/>
          <w:szCs w:val="32"/>
        </w:rPr>
      </w:pPr>
      <w:r>
        <w:rPr>
          <w:rFonts w:ascii="Times New Roman" w:eastAsia="方正黑体_GBK" w:hAnsi="Times New Roman" w:cs="方正黑体_GBK"/>
          <w:sz w:val="32"/>
          <w:szCs w:val="32"/>
        </w:rPr>
        <w:br w:type="page"/>
      </w:r>
    </w:p>
    <w:p w14:paraId="07ADFC05" w14:textId="77777777" w:rsidR="003A11C0" w:rsidRPr="00F9007F" w:rsidRDefault="003A11C0" w:rsidP="003A11C0">
      <w:pPr>
        <w:rPr>
          <w:rFonts w:ascii="Times New Roman" w:eastAsia="方正黑体_GBK" w:hAnsi="Times New Roman" w:cs="方正黑体_GBK"/>
          <w:sz w:val="32"/>
          <w:szCs w:val="32"/>
        </w:rPr>
      </w:pPr>
      <w:r w:rsidRPr="00F9007F">
        <w:rPr>
          <w:rFonts w:ascii="Times New Roman" w:eastAsia="方正黑体_GBK" w:hAnsi="Times New Roman" w:cs="方正黑体_GBK" w:hint="eastAsia"/>
          <w:sz w:val="32"/>
          <w:szCs w:val="32"/>
        </w:rPr>
        <w:lastRenderedPageBreak/>
        <w:t>附件</w:t>
      </w:r>
      <w:r w:rsidRPr="00F9007F">
        <w:rPr>
          <w:rFonts w:ascii="Times New Roman" w:eastAsia="方正黑体_GBK" w:hAnsi="Times New Roman" w:cs="方正黑体_GBK" w:hint="eastAsia"/>
          <w:sz w:val="32"/>
          <w:szCs w:val="32"/>
        </w:rPr>
        <w:t>2</w:t>
      </w:r>
    </w:p>
    <w:p w14:paraId="38AA0BE2" w14:textId="77777777" w:rsidR="003A11C0" w:rsidRPr="00F9007F" w:rsidRDefault="003A11C0" w:rsidP="003A11C0">
      <w:pPr>
        <w:rPr>
          <w:rFonts w:ascii="Times New Roman" w:eastAsia="黑体" w:hAnsi="Times New Roman" w:cs="Times New Roman"/>
          <w:sz w:val="32"/>
          <w:szCs w:val="32"/>
        </w:rPr>
      </w:pPr>
    </w:p>
    <w:p w14:paraId="31D53E54" w14:textId="77777777" w:rsidR="007B2ED0" w:rsidRDefault="007B2ED0" w:rsidP="003A11C0">
      <w:pPr>
        <w:spacing w:line="560" w:lineRule="exact"/>
        <w:jc w:val="center"/>
        <w:rPr>
          <w:rFonts w:ascii="Times New Roman" w:eastAsia="方正小标宋_GBK" w:hAnsi="Times New Roman" w:cs="方正仿宋_GBK"/>
          <w:kern w:val="0"/>
          <w:sz w:val="40"/>
          <w:szCs w:val="40"/>
          <w:shd w:val="clear" w:color="auto" w:fill="FFFFFF"/>
        </w:rPr>
      </w:pPr>
      <w:r>
        <w:rPr>
          <w:rFonts w:ascii="Times New Roman" w:eastAsia="方正小标宋_GBK" w:hAnsi="Times New Roman" w:cs="方正仿宋_GBK" w:hint="eastAsia"/>
          <w:kern w:val="0"/>
          <w:sz w:val="40"/>
          <w:szCs w:val="40"/>
          <w:shd w:val="clear" w:color="auto" w:fill="FFFFFF"/>
        </w:rPr>
        <w:t>江苏</w:t>
      </w:r>
      <w:r w:rsidR="003A11C0" w:rsidRPr="00F9007F">
        <w:rPr>
          <w:rFonts w:ascii="Times New Roman" w:eastAsia="方正小标宋_GBK" w:hAnsi="Times New Roman" w:cs="方正仿宋_GBK" w:hint="eastAsia"/>
          <w:kern w:val="0"/>
          <w:sz w:val="40"/>
          <w:szCs w:val="40"/>
          <w:shd w:val="clear" w:color="auto" w:fill="FFFFFF"/>
        </w:rPr>
        <w:t>省重大科技基础设施申报预研项目</w:t>
      </w:r>
    </w:p>
    <w:p w14:paraId="22F2DB65" w14:textId="5CC4D948" w:rsidR="003A11C0" w:rsidRPr="00F9007F" w:rsidRDefault="003A11C0" w:rsidP="003A11C0">
      <w:pPr>
        <w:spacing w:line="560" w:lineRule="exact"/>
        <w:jc w:val="center"/>
        <w:rPr>
          <w:rFonts w:ascii="Times New Roman" w:eastAsia="方正小标宋_GBK" w:hAnsi="Times New Roman" w:cs="Times New Roman"/>
          <w:sz w:val="40"/>
          <w:szCs w:val="40"/>
        </w:rPr>
      </w:pPr>
      <w:r w:rsidRPr="00F9007F">
        <w:rPr>
          <w:rFonts w:ascii="Times New Roman" w:eastAsia="方正小标宋_GBK" w:hAnsi="Times New Roman" w:cs="方正仿宋_GBK" w:hint="eastAsia"/>
          <w:kern w:val="0"/>
          <w:sz w:val="40"/>
          <w:szCs w:val="40"/>
          <w:shd w:val="clear" w:color="auto" w:fill="FFFFFF"/>
        </w:rPr>
        <w:t>建设方案编制提纲</w:t>
      </w:r>
    </w:p>
    <w:p w14:paraId="59D77234" w14:textId="77777777" w:rsidR="003A11C0" w:rsidRPr="00F9007F" w:rsidRDefault="003A11C0" w:rsidP="003A11C0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</w:p>
    <w:p w14:paraId="39451DCA" w14:textId="77777777" w:rsidR="003A11C0" w:rsidRPr="00F9007F" w:rsidRDefault="003A11C0" w:rsidP="003A11C0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摘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>要</w:t>
      </w:r>
    </w:p>
    <w:p w14:paraId="2B94B39D" w14:textId="77777777" w:rsidR="003A11C0" w:rsidRPr="00F9007F" w:rsidRDefault="003A11C0" w:rsidP="003A11C0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目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>录</w:t>
      </w:r>
    </w:p>
    <w:p w14:paraId="02BB50BA" w14:textId="77777777" w:rsidR="003A11C0" w:rsidRPr="00F9007F" w:rsidRDefault="003A11C0" w:rsidP="003A11C0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术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>语</w:t>
      </w:r>
    </w:p>
    <w:p w14:paraId="67149602" w14:textId="77777777" w:rsidR="003A11C0" w:rsidRPr="00F9007F" w:rsidRDefault="003A11C0" w:rsidP="003A11C0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一、设施项目基本信息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 xml:space="preserve"> </w:t>
      </w:r>
    </w:p>
    <w:p w14:paraId="1BCBAB8A" w14:textId="77777777" w:rsidR="003A11C0" w:rsidRPr="00F9007F" w:rsidRDefault="003A11C0" w:rsidP="003A11C0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（一）项目名称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 xml:space="preserve"> </w:t>
      </w:r>
    </w:p>
    <w:p w14:paraId="6F808B52" w14:textId="77777777" w:rsidR="003A11C0" w:rsidRPr="00F9007F" w:rsidRDefault="003A11C0" w:rsidP="003A11C0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（二）项目单位概况</w:t>
      </w:r>
    </w:p>
    <w:p w14:paraId="3F9417BC" w14:textId="77777777" w:rsidR="00E15AF3" w:rsidRDefault="003A11C0" w:rsidP="00E15AF3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（三）项目概况</w:t>
      </w:r>
    </w:p>
    <w:p w14:paraId="5A65D9CC" w14:textId="32837107" w:rsidR="003A11C0" w:rsidRPr="00F9007F" w:rsidRDefault="00E15AF3" w:rsidP="00E15AF3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（四）</w:t>
      </w:r>
      <w:r w:rsidR="003A11C0" w:rsidRPr="00F9007F">
        <w:rPr>
          <w:rFonts w:ascii="Times New Roman" w:eastAsia="方正仿宋_GBK" w:hAnsi="Times New Roman" w:hint="eastAsia"/>
          <w:sz w:val="32"/>
          <w:szCs w:val="32"/>
        </w:rPr>
        <w:t>编制依据</w:t>
      </w:r>
    </w:p>
    <w:p w14:paraId="10614B84" w14:textId="77777777" w:rsidR="003A11C0" w:rsidRPr="00F9007F" w:rsidRDefault="003A11C0" w:rsidP="003A11C0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二、设施项目意义和必要性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 xml:space="preserve"> </w:t>
      </w:r>
    </w:p>
    <w:p w14:paraId="7F9AC9B6" w14:textId="77777777" w:rsidR="003A11C0" w:rsidRPr="00F9007F" w:rsidRDefault="003A11C0" w:rsidP="003A11C0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（一）科学技术概念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 xml:space="preserve"> </w:t>
      </w:r>
    </w:p>
    <w:p w14:paraId="7039453F" w14:textId="77777777" w:rsidR="003A11C0" w:rsidRPr="00F9007F" w:rsidRDefault="003A11C0" w:rsidP="003A11C0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（二）项目建设意义</w:t>
      </w:r>
    </w:p>
    <w:p w14:paraId="60228516" w14:textId="77777777" w:rsidR="003A11C0" w:rsidRPr="00F9007F" w:rsidRDefault="003A11C0" w:rsidP="003A11C0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（三）国内外现状及发展趋势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 xml:space="preserve"> </w:t>
      </w:r>
    </w:p>
    <w:p w14:paraId="275878EE" w14:textId="77777777" w:rsidR="003A11C0" w:rsidRPr="00F9007F" w:rsidRDefault="003A11C0" w:rsidP="003A11C0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（四）需求分析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 xml:space="preserve"> </w:t>
      </w:r>
    </w:p>
    <w:p w14:paraId="0824176F" w14:textId="77777777" w:rsidR="003A11C0" w:rsidRPr="00F9007F" w:rsidRDefault="003A11C0" w:rsidP="003A11C0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三、设施项目总体建设方案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 xml:space="preserve"> </w:t>
      </w:r>
    </w:p>
    <w:p w14:paraId="6BA3B00C" w14:textId="77777777" w:rsidR="003A11C0" w:rsidRPr="00F9007F" w:rsidRDefault="003A11C0" w:rsidP="003A11C0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（一）建设目标</w:t>
      </w:r>
    </w:p>
    <w:p w14:paraId="01A5BB71" w14:textId="77777777" w:rsidR="003A11C0" w:rsidRPr="00F9007F" w:rsidRDefault="003A11C0" w:rsidP="003A11C0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（二）总体科学技术方案和指标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 xml:space="preserve"> </w:t>
      </w:r>
    </w:p>
    <w:p w14:paraId="4E1493EC" w14:textId="77777777" w:rsidR="003A11C0" w:rsidRPr="00F9007F" w:rsidRDefault="003A11C0" w:rsidP="003A11C0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（三）系统构成及建设内容</w:t>
      </w:r>
    </w:p>
    <w:p w14:paraId="067BB595" w14:textId="60B0D930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lastRenderedPageBreak/>
        <w:t>（四）建设选址及配套条件</w:t>
      </w:r>
    </w:p>
    <w:p w14:paraId="52F1C2D6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（五）建设周期及进度</w:t>
      </w:r>
    </w:p>
    <w:p w14:paraId="1FCC5DF1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（六）设施项目初步投资估算</w:t>
      </w:r>
    </w:p>
    <w:p w14:paraId="7E3CA3FD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四、设施预研项目建设方案</w:t>
      </w:r>
    </w:p>
    <w:p w14:paraId="776C1F03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（一）设施预研项目与设施总体项目的关系</w:t>
      </w:r>
    </w:p>
    <w:p w14:paraId="09EEAAE8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（二）预研目标及科学技术方案</w:t>
      </w:r>
    </w:p>
    <w:p w14:paraId="241F40A7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（三）建设内容、建设周期及进度安排</w:t>
      </w:r>
    </w:p>
    <w:p w14:paraId="5E000D40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（四）建设选址及配套条件</w:t>
      </w:r>
    </w:p>
    <w:p w14:paraId="43092E23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（五）现有基础和实施条件</w:t>
      </w:r>
    </w:p>
    <w:p w14:paraId="523BBF0B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（六）组织管理，包括建设管理、运行管理模式、开放共享、人才队伍建设等。</w:t>
      </w:r>
    </w:p>
    <w:p w14:paraId="591CEA07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（七）资源利用与节约</w:t>
      </w:r>
    </w:p>
    <w:p w14:paraId="454AF100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（八）环境和生态影响</w:t>
      </w:r>
    </w:p>
    <w:p w14:paraId="670C5A66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五、设施预研项目投资估算和资金筹措</w:t>
      </w:r>
    </w:p>
    <w:p w14:paraId="5FF4ED3E" w14:textId="341BF6D3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（一）投资估算编制依据</w:t>
      </w:r>
    </w:p>
    <w:p w14:paraId="523E5CD5" w14:textId="29005B9B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（二）投资估算</w:t>
      </w:r>
    </w:p>
    <w:p w14:paraId="3D7C3424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（三）资金筹措及使用计划</w:t>
      </w:r>
    </w:p>
    <w:p w14:paraId="60E91DF8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六、设施项目科学、经济和社会效益分析</w:t>
      </w:r>
    </w:p>
    <w:p w14:paraId="6A2FAB94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七、设施项目风险分析</w:t>
      </w:r>
    </w:p>
    <w:p w14:paraId="41D6299A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八、总结和需说明的问题</w:t>
      </w:r>
    </w:p>
    <w:p w14:paraId="5006D4CF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附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>件</w:t>
      </w:r>
    </w:p>
    <w:p w14:paraId="311ED733" w14:textId="77777777" w:rsidR="003A11C0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附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>表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 xml:space="preserve"> </w:t>
      </w:r>
    </w:p>
    <w:p w14:paraId="07329CBE" w14:textId="77777777" w:rsidR="007932CF" w:rsidRPr="00F9007F" w:rsidRDefault="003A11C0" w:rsidP="00706921">
      <w:pPr>
        <w:spacing w:line="54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F9007F">
        <w:rPr>
          <w:rFonts w:ascii="Times New Roman" w:eastAsia="方正仿宋_GBK" w:hAnsi="Times New Roman" w:hint="eastAsia"/>
          <w:sz w:val="32"/>
          <w:szCs w:val="32"/>
        </w:rPr>
        <w:t>附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F9007F">
        <w:rPr>
          <w:rFonts w:ascii="Times New Roman" w:eastAsia="方正仿宋_GBK" w:hAnsi="Times New Roman" w:hint="eastAsia"/>
          <w:sz w:val="32"/>
          <w:szCs w:val="32"/>
        </w:rPr>
        <w:t>图</w:t>
      </w:r>
    </w:p>
    <w:sectPr w:rsidR="007932CF" w:rsidRPr="00F9007F" w:rsidSect="00D94724">
      <w:footerReference w:type="even" r:id="rId9"/>
      <w:footerReference w:type="default" r:id="rId10"/>
      <w:pgSz w:w="11906" w:h="16838"/>
      <w:pgMar w:top="1984" w:right="1531" w:bottom="198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1611F2" w14:textId="77777777" w:rsidR="00FA28FC" w:rsidRDefault="00FA28FC">
      <w:r>
        <w:separator/>
      </w:r>
    </w:p>
  </w:endnote>
  <w:endnote w:type="continuationSeparator" w:id="0">
    <w:p w14:paraId="2213381A" w14:textId="77777777" w:rsidR="00FA28FC" w:rsidRDefault="00FA28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ongti TC">
    <w:altName w:val="Microsoft JhengHei"/>
    <w:charset w:val="88"/>
    <w:family w:val="auto"/>
    <w:pitch w:val="default"/>
    <w:sig w:usb0="00000000" w:usb1="00000000" w:usb2="00000010" w:usb3="00000000" w:csb0="0014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imes New Roman" w:hAnsi="Times New Roman" w:cs="Times New Roman"/>
        <w:sz w:val="28"/>
        <w:szCs w:val="28"/>
      </w:rPr>
      <w:id w:val="-1824427284"/>
      <w:docPartObj>
        <w:docPartGallery w:val="Page Numbers (Bottom of Page)"/>
        <w:docPartUnique/>
      </w:docPartObj>
    </w:sdtPr>
    <w:sdtContent>
      <w:p w14:paraId="5E763BE0" w14:textId="77777777" w:rsidR="00D94724" w:rsidRPr="00D94724" w:rsidRDefault="00D94724" w:rsidP="00D94724">
        <w:pPr>
          <w:pStyle w:val="a8"/>
          <w:ind w:firstLineChars="100" w:firstLine="280"/>
          <w:rPr>
            <w:rFonts w:ascii="Times New Roman" w:hAnsi="Times New Roman" w:cs="Times New Roman"/>
            <w:sz w:val="28"/>
            <w:szCs w:val="28"/>
          </w:rPr>
        </w:pPr>
        <w:r w:rsidRPr="00D94724">
          <w:rPr>
            <w:rFonts w:ascii="Times New Roman" w:hAnsi="Times New Roman" w:cs="Times New Roman"/>
            <w:sz w:val="28"/>
            <w:szCs w:val="28"/>
          </w:rPr>
          <w:t xml:space="preserve">— </w:t>
        </w:r>
        <w:r w:rsidRPr="00D94724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D94724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D94724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E97ADA" w:rsidRPr="00E97ADA">
          <w:rPr>
            <w:rFonts w:ascii="Times New Roman" w:hAnsi="Times New Roman" w:cs="Times New Roman"/>
            <w:noProof/>
            <w:sz w:val="28"/>
            <w:szCs w:val="28"/>
            <w:lang w:val="zh-CN"/>
          </w:rPr>
          <w:t>2</w:t>
        </w:r>
        <w:r w:rsidRPr="00D94724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D94724"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AE8C52" w14:textId="77777777" w:rsidR="007932CF" w:rsidRPr="00D94724" w:rsidRDefault="00000000" w:rsidP="00D94724">
    <w:pPr>
      <w:pStyle w:val="a8"/>
      <w:wordWrap w:val="0"/>
      <w:jc w:val="right"/>
      <w:rPr>
        <w:rFonts w:ascii="Times New Roman" w:hAnsi="Times New Roman" w:cs="Times New Roman"/>
        <w:sz w:val="28"/>
        <w:szCs w:val="28"/>
      </w:rPr>
    </w:pPr>
    <w:sdt>
      <w:sdtPr>
        <w:id w:val="2054806997"/>
        <w:docPartObj>
          <w:docPartGallery w:val="Page Numbers (Bottom of Page)"/>
          <w:docPartUnique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r w:rsidR="00D94724">
          <w:rPr>
            <w:rFonts w:ascii="Times New Roman" w:hAnsi="Times New Roman" w:cs="Times New Roman" w:hint="eastAsia"/>
            <w:sz w:val="28"/>
            <w:szCs w:val="28"/>
          </w:rPr>
          <w:t>—</w:t>
        </w:r>
        <w:r w:rsidR="00D94724"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  <w:r w:rsidR="00D94724" w:rsidRPr="00D94724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D94724" w:rsidRPr="00D94724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="00D94724" w:rsidRPr="00D94724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E97ADA" w:rsidRPr="00E97ADA">
          <w:rPr>
            <w:rFonts w:ascii="Times New Roman" w:hAnsi="Times New Roman" w:cs="Times New Roman"/>
            <w:noProof/>
            <w:sz w:val="28"/>
            <w:szCs w:val="28"/>
            <w:lang w:val="zh-CN"/>
          </w:rPr>
          <w:t>3</w:t>
        </w:r>
        <w:r w:rsidR="00D94724" w:rsidRPr="00D94724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="00D94724"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  <w:r w:rsidR="00D94724">
          <w:rPr>
            <w:rFonts w:ascii="Times New Roman" w:hAnsi="Times New Roman" w:cs="Times New Roman" w:hint="eastAsia"/>
            <w:sz w:val="28"/>
            <w:szCs w:val="28"/>
          </w:rPr>
          <w:t>—</w:t>
        </w:r>
      </w:sdtContent>
    </w:sdt>
    <w:r w:rsidR="00D94724">
      <w:rPr>
        <w:rFonts w:ascii="Times New Roman" w:hAnsi="Times New Roman" w:cs="Times New Roman" w:hint="eastAsia"/>
        <w:sz w:val="28"/>
        <w:szCs w:val="28"/>
      </w:rP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8B4AAF" w14:textId="77777777" w:rsidR="00FA28FC" w:rsidRDefault="00FA28FC">
      <w:r>
        <w:separator/>
      </w:r>
    </w:p>
  </w:footnote>
  <w:footnote w:type="continuationSeparator" w:id="0">
    <w:p w14:paraId="1FA34145" w14:textId="77777777" w:rsidR="00FA28FC" w:rsidRDefault="00FA28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1F6BDCC"/>
    <w:multiLevelType w:val="singleLevel"/>
    <w:tmpl w:val="91F6BDCC"/>
    <w:lvl w:ilvl="0">
      <w:start w:val="4"/>
      <w:numFmt w:val="chineseCounting"/>
      <w:suff w:val="nothing"/>
      <w:lvlText w:val="（%1）"/>
      <w:lvlJc w:val="left"/>
      <w:pPr>
        <w:ind w:left="0" w:firstLine="0"/>
      </w:pPr>
    </w:lvl>
  </w:abstractNum>
  <w:abstractNum w:abstractNumId="1" w15:restartNumberingAfterBreak="0">
    <w:nsid w:val="FFFE1B77"/>
    <w:multiLevelType w:val="singleLevel"/>
    <w:tmpl w:val="FFFE1B77"/>
    <w:lvl w:ilvl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 w16cid:durableId="1414736458">
    <w:abstractNumId w:val="1"/>
  </w:num>
  <w:num w:numId="2" w16cid:durableId="459690498">
    <w:abstractNumId w:val="0"/>
    <w:lvlOverride w:ilvl="0">
      <w:startOverride w:val="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defaultTabStop w:val="420"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NmFhMWIxMjg5NWI0MTNiNTdjZjRkNGY2NzZiOGIyN2QifQ=="/>
  </w:docVars>
  <w:rsids>
    <w:rsidRoot w:val="00966EA5"/>
    <w:rsid w:val="EF5EC96D"/>
    <w:rsid w:val="EFDD63A1"/>
    <w:rsid w:val="F6FD1681"/>
    <w:rsid w:val="FCCF93A2"/>
    <w:rsid w:val="FEFF15FD"/>
    <w:rsid w:val="FFDFBC5E"/>
    <w:rsid w:val="00007AD6"/>
    <w:rsid w:val="00010494"/>
    <w:rsid w:val="00021A8A"/>
    <w:rsid w:val="00023FAA"/>
    <w:rsid w:val="00025606"/>
    <w:rsid w:val="0003274A"/>
    <w:rsid w:val="000369FA"/>
    <w:rsid w:val="00047207"/>
    <w:rsid w:val="00053646"/>
    <w:rsid w:val="00053F2F"/>
    <w:rsid w:val="00055A85"/>
    <w:rsid w:val="000575B9"/>
    <w:rsid w:val="0006035A"/>
    <w:rsid w:val="00062746"/>
    <w:rsid w:val="00065AC4"/>
    <w:rsid w:val="00066D1C"/>
    <w:rsid w:val="00070A29"/>
    <w:rsid w:val="00070FED"/>
    <w:rsid w:val="00076BCB"/>
    <w:rsid w:val="00086BBF"/>
    <w:rsid w:val="00090935"/>
    <w:rsid w:val="00094CED"/>
    <w:rsid w:val="00096A2A"/>
    <w:rsid w:val="000A136E"/>
    <w:rsid w:val="000A453F"/>
    <w:rsid w:val="000B2810"/>
    <w:rsid w:val="000B2F79"/>
    <w:rsid w:val="000B38A1"/>
    <w:rsid w:val="000C5EF3"/>
    <w:rsid w:val="000C77E8"/>
    <w:rsid w:val="000E03CD"/>
    <w:rsid w:val="000E13AD"/>
    <w:rsid w:val="000E1B17"/>
    <w:rsid w:val="000F15E3"/>
    <w:rsid w:val="000F37C2"/>
    <w:rsid w:val="00101F39"/>
    <w:rsid w:val="00107CC1"/>
    <w:rsid w:val="00111181"/>
    <w:rsid w:val="00113BD8"/>
    <w:rsid w:val="00114684"/>
    <w:rsid w:val="00115CCA"/>
    <w:rsid w:val="00116F0F"/>
    <w:rsid w:val="00123328"/>
    <w:rsid w:val="00123C5F"/>
    <w:rsid w:val="00125DE2"/>
    <w:rsid w:val="001319E2"/>
    <w:rsid w:val="00131F34"/>
    <w:rsid w:val="00133FED"/>
    <w:rsid w:val="0013533C"/>
    <w:rsid w:val="00140E07"/>
    <w:rsid w:val="00142349"/>
    <w:rsid w:val="00142F13"/>
    <w:rsid w:val="00147232"/>
    <w:rsid w:val="001474E6"/>
    <w:rsid w:val="00150CF0"/>
    <w:rsid w:val="001578F3"/>
    <w:rsid w:val="00161503"/>
    <w:rsid w:val="0016279B"/>
    <w:rsid w:val="001635C1"/>
    <w:rsid w:val="001656A7"/>
    <w:rsid w:val="001805C4"/>
    <w:rsid w:val="00194426"/>
    <w:rsid w:val="001979CF"/>
    <w:rsid w:val="00197F01"/>
    <w:rsid w:val="001A2A8D"/>
    <w:rsid w:val="001A5F7C"/>
    <w:rsid w:val="001A6BC8"/>
    <w:rsid w:val="001A7F5C"/>
    <w:rsid w:val="001B08F1"/>
    <w:rsid w:val="001B1CC0"/>
    <w:rsid w:val="001B7AD8"/>
    <w:rsid w:val="001C4483"/>
    <w:rsid w:val="001C6A88"/>
    <w:rsid w:val="001D05E0"/>
    <w:rsid w:val="001D065B"/>
    <w:rsid w:val="001D1645"/>
    <w:rsid w:val="001D32AD"/>
    <w:rsid w:val="001D4B77"/>
    <w:rsid w:val="001E40A8"/>
    <w:rsid w:val="001F2E64"/>
    <w:rsid w:val="001F351F"/>
    <w:rsid w:val="001F5C66"/>
    <w:rsid w:val="00201F33"/>
    <w:rsid w:val="00204238"/>
    <w:rsid w:val="0021085F"/>
    <w:rsid w:val="00210DA8"/>
    <w:rsid w:val="00214F9F"/>
    <w:rsid w:val="00215583"/>
    <w:rsid w:val="00216A1C"/>
    <w:rsid w:val="00223B6B"/>
    <w:rsid w:val="00234842"/>
    <w:rsid w:val="00234C72"/>
    <w:rsid w:val="00235218"/>
    <w:rsid w:val="0023739B"/>
    <w:rsid w:val="00243838"/>
    <w:rsid w:val="00253A9B"/>
    <w:rsid w:val="002541B7"/>
    <w:rsid w:val="002579EF"/>
    <w:rsid w:val="002602DF"/>
    <w:rsid w:val="00261B4E"/>
    <w:rsid w:val="00263603"/>
    <w:rsid w:val="0027267A"/>
    <w:rsid w:val="002752C7"/>
    <w:rsid w:val="002776CE"/>
    <w:rsid w:val="00281C23"/>
    <w:rsid w:val="00282AC4"/>
    <w:rsid w:val="00285ED2"/>
    <w:rsid w:val="0028730B"/>
    <w:rsid w:val="002902BC"/>
    <w:rsid w:val="002973EC"/>
    <w:rsid w:val="002A0B19"/>
    <w:rsid w:val="002A3B79"/>
    <w:rsid w:val="002A780D"/>
    <w:rsid w:val="002A791C"/>
    <w:rsid w:val="002B178F"/>
    <w:rsid w:val="002B1FF3"/>
    <w:rsid w:val="002B6664"/>
    <w:rsid w:val="002B759B"/>
    <w:rsid w:val="002B7D12"/>
    <w:rsid w:val="002C0A86"/>
    <w:rsid w:val="002D30EB"/>
    <w:rsid w:val="002D4102"/>
    <w:rsid w:val="002E2ED2"/>
    <w:rsid w:val="002E34EA"/>
    <w:rsid w:val="002F037D"/>
    <w:rsid w:val="002F2FC1"/>
    <w:rsid w:val="002F5196"/>
    <w:rsid w:val="002F7793"/>
    <w:rsid w:val="002F7C4A"/>
    <w:rsid w:val="003062D7"/>
    <w:rsid w:val="00311E82"/>
    <w:rsid w:val="00312A4A"/>
    <w:rsid w:val="0031794E"/>
    <w:rsid w:val="0032021A"/>
    <w:rsid w:val="00323950"/>
    <w:rsid w:val="0032613E"/>
    <w:rsid w:val="00330457"/>
    <w:rsid w:val="00331EA9"/>
    <w:rsid w:val="00336E75"/>
    <w:rsid w:val="0033713E"/>
    <w:rsid w:val="00341077"/>
    <w:rsid w:val="00342E1B"/>
    <w:rsid w:val="0034769E"/>
    <w:rsid w:val="00351E94"/>
    <w:rsid w:val="00352410"/>
    <w:rsid w:val="003555C2"/>
    <w:rsid w:val="00355ED5"/>
    <w:rsid w:val="003629E7"/>
    <w:rsid w:val="00372017"/>
    <w:rsid w:val="003722ED"/>
    <w:rsid w:val="003723E7"/>
    <w:rsid w:val="003814E4"/>
    <w:rsid w:val="003878FD"/>
    <w:rsid w:val="00392F02"/>
    <w:rsid w:val="00397B97"/>
    <w:rsid w:val="003A11C0"/>
    <w:rsid w:val="003C224E"/>
    <w:rsid w:val="003D2AE5"/>
    <w:rsid w:val="003D3DF9"/>
    <w:rsid w:val="003D677E"/>
    <w:rsid w:val="003D6F91"/>
    <w:rsid w:val="003E3EEB"/>
    <w:rsid w:val="003E4C0A"/>
    <w:rsid w:val="003F0C2E"/>
    <w:rsid w:val="003F3411"/>
    <w:rsid w:val="003F40D3"/>
    <w:rsid w:val="00403592"/>
    <w:rsid w:val="004142F3"/>
    <w:rsid w:val="004231AA"/>
    <w:rsid w:val="00425EE8"/>
    <w:rsid w:val="004330B8"/>
    <w:rsid w:val="00436656"/>
    <w:rsid w:val="0044110B"/>
    <w:rsid w:val="00450A10"/>
    <w:rsid w:val="00450FAC"/>
    <w:rsid w:val="00452013"/>
    <w:rsid w:val="004564E2"/>
    <w:rsid w:val="00457457"/>
    <w:rsid w:val="004603E6"/>
    <w:rsid w:val="00463096"/>
    <w:rsid w:val="004648C7"/>
    <w:rsid w:val="00464A53"/>
    <w:rsid w:val="00464F09"/>
    <w:rsid w:val="0047415B"/>
    <w:rsid w:val="00474D14"/>
    <w:rsid w:val="00475ECC"/>
    <w:rsid w:val="00475FB2"/>
    <w:rsid w:val="00481ADE"/>
    <w:rsid w:val="004833A6"/>
    <w:rsid w:val="00493B63"/>
    <w:rsid w:val="00495BFA"/>
    <w:rsid w:val="00497877"/>
    <w:rsid w:val="004B13A3"/>
    <w:rsid w:val="004B3B13"/>
    <w:rsid w:val="004B68C7"/>
    <w:rsid w:val="004B7090"/>
    <w:rsid w:val="004B7FE4"/>
    <w:rsid w:val="004C0C7A"/>
    <w:rsid w:val="004C5D16"/>
    <w:rsid w:val="004C63B6"/>
    <w:rsid w:val="004D5330"/>
    <w:rsid w:val="004D67F9"/>
    <w:rsid w:val="004F0463"/>
    <w:rsid w:val="004F09F1"/>
    <w:rsid w:val="004F182D"/>
    <w:rsid w:val="004F24F6"/>
    <w:rsid w:val="00503377"/>
    <w:rsid w:val="0051084D"/>
    <w:rsid w:val="005114F8"/>
    <w:rsid w:val="00514551"/>
    <w:rsid w:val="00520C9A"/>
    <w:rsid w:val="00523CFC"/>
    <w:rsid w:val="00523D74"/>
    <w:rsid w:val="00527490"/>
    <w:rsid w:val="00535290"/>
    <w:rsid w:val="005379A1"/>
    <w:rsid w:val="005432D7"/>
    <w:rsid w:val="00544396"/>
    <w:rsid w:val="00546BF8"/>
    <w:rsid w:val="00550BAF"/>
    <w:rsid w:val="005511E8"/>
    <w:rsid w:val="00552A0E"/>
    <w:rsid w:val="00553C50"/>
    <w:rsid w:val="005739E7"/>
    <w:rsid w:val="00580B0B"/>
    <w:rsid w:val="00581927"/>
    <w:rsid w:val="00587E8B"/>
    <w:rsid w:val="005927E7"/>
    <w:rsid w:val="0059411E"/>
    <w:rsid w:val="00594E52"/>
    <w:rsid w:val="00596208"/>
    <w:rsid w:val="005A381E"/>
    <w:rsid w:val="005A46A6"/>
    <w:rsid w:val="005B159E"/>
    <w:rsid w:val="005B2849"/>
    <w:rsid w:val="005B7A63"/>
    <w:rsid w:val="005C51DA"/>
    <w:rsid w:val="005C55ED"/>
    <w:rsid w:val="005D013D"/>
    <w:rsid w:val="005D2090"/>
    <w:rsid w:val="005D7609"/>
    <w:rsid w:val="005E04E1"/>
    <w:rsid w:val="005E2491"/>
    <w:rsid w:val="005E58AB"/>
    <w:rsid w:val="005F3774"/>
    <w:rsid w:val="005F5B5E"/>
    <w:rsid w:val="00601506"/>
    <w:rsid w:val="0060448B"/>
    <w:rsid w:val="00604CD9"/>
    <w:rsid w:val="006056AD"/>
    <w:rsid w:val="0060624C"/>
    <w:rsid w:val="00616798"/>
    <w:rsid w:val="00620780"/>
    <w:rsid w:val="00623C1F"/>
    <w:rsid w:val="00632424"/>
    <w:rsid w:val="00632A60"/>
    <w:rsid w:val="00636894"/>
    <w:rsid w:val="0065003D"/>
    <w:rsid w:val="00651CF9"/>
    <w:rsid w:val="0065544C"/>
    <w:rsid w:val="00657084"/>
    <w:rsid w:val="00660BB2"/>
    <w:rsid w:val="00662F0E"/>
    <w:rsid w:val="00663FF6"/>
    <w:rsid w:val="00665B73"/>
    <w:rsid w:val="006763CB"/>
    <w:rsid w:val="0067791B"/>
    <w:rsid w:val="00683382"/>
    <w:rsid w:val="00684E3E"/>
    <w:rsid w:val="00685BC6"/>
    <w:rsid w:val="006870AE"/>
    <w:rsid w:val="00687B10"/>
    <w:rsid w:val="00687F62"/>
    <w:rsid w:val="00690131"/>
    <w:rsid w:val="00693C32"/>
    <w:rsid w:val="00694D11"/>
    <w:rsid w:val="00696B5D"/>
    <w:rsid w:val="006A3437"/>
    <w:rsid w:val="006A5B97"/>
    <w:rsid w:val="006A7355"/>
    <w:rsid w:val="006B3865"/>
    <w:rsid w:val="006C4168"/>
    <w:rsid w:val="006E5694"/>
    <w:rsid w:val="006E681C"/>
    <w:rsid w:val="006E6EAB"/>
    <w:rsid w:val="00702D1F"/>
    <w:rsid w:val="00704655"/>
    <w:rsid w:val="00706571"/>
    <w:rsid w:val="00706921"/>
    <w:rsid w:val="00711743"/>
    <w:rsid w:val="00714206"/>
    <w:rsid w:val="00714A89"/>
    <w:rsid w:val="0071553E"/>
    <w:rsid w:val="00720183"/>
    <w:rsid w:val="00725977"/>
    <w:rsid w:val="00725BCA"/>
    <w:rsid w:val="0072722A"/>
    <w:rsid w:val="00730E4C"/>
    <w:rsid w:val="0073279C"/>
    <w:rsid w:val="0073429B"/>
    <w:rsid w:val="00736E96"/>
    <w:rsid w:val="00740B1A"/>
    <w:rsid w:val="00740C92"/>
    <w:rsid w:val="007464BA"/>
    <w:rsid w:val="007544FC"/>
    <w:rsid w:val="00764BDE"/>
    <w:rsid w:val="0076687F"/>
    <w:rsid w:val="0077187E"/>
    <w:rsid w:val="00772331"/>
    <w:rsid w:val="007724A6"/>
    <w:rsid w:val="00775D33"/>
    <w:rsid w:val="00782099"/>
    <w:rsid w:val="007825BE"/>
    <w:rsid w:val="00786318"/>
    <w:rsid w:val="007932CF"/>
    <w:rsid w:val="00794482"/>
    <w:rsid w:val="007A79FF"/>
    <w:rsid w:val="007B0934"/>
    <w:rsid w:val="007B0F05"/>
    <w:rsid w:val="007B25C6"/>
    <w:rsid w:val="007B27CC"/>
    <w:rsid w:val="007B2ED0"/>
    <w:rsid w:val="007B6F1E"/>
    <w:rsid w:val="007B722A"/>
    <w:rsid w:val="007D2B56"/>
    <w:rsid w:val="007D35E1"/>
    <w:rsid w:val="007D7AFB"/>
    <w:rsid w:val="007E1341"/>
    <w:rsid w:val="007E2F65"/>
    <w:rsid w:val="007E38C7"/>
    <w:rsid w:val="007E6560"/>
    <w:rsid w:val="007F26F7"/>
    <w:rsid w:val="007F2EBC"/>
    <w:rsid w:val="007F3958"/>
    <w:rsid w:val="00805CDC"/>
    <w:rsid w:val="00807295"/>
    <w:rsid w:val="00821534"/>
    <w:rsid w:val="00821DBA"/>
    <w:rsid w:val="00823798"/>
    <w:rsid w:val="0082500D"/>
    <w:rsid w:val="00827D60"/>
    <w:rsid w:val="00835783"/>
    <w:rsid w:val="008416D5"/>
    <w:rsid w:val="0086014B"/>
    <w:rsid w:val="00860C4D"/>
    <w:rsid w:val="0086597A"/>
    <w:rsid w:val="00865EE4"/>
    <w:rsid w:val="008722E7"/>
    <w:rsid w:val="00872CCB"/>
    <w:rsid w:val="00874C7A"/>
    <w:rsid w:val="00881413"/>
    <w:rsid w:val="00894E02"/>
    <w:rsid w:val="00897D51"/>
    <w:rsid w:val="008A34D3"/>
    <w:rsid w:val="008B37E0"/>
    <w:rsid w:val="008B4B7C"/>
    <w:rsid w:val="008B4C09"/>
    <w:rsid w:val="008B5A55"/>
    <w:rsid w:val="008B5F42"/>
    <w:rsid w:val="008C014A"/>
    <w:rsid w:val="008C1738"/>
    <w:rsid w:val="008C1FF3"/>
    <w:rsid w:val="008C39F1"/>
    <w:rsid w:val="008C7368"/>
    <w:rsid w:val="008D4CC3"/>
    <w:rsid w:val="008E02D7"/>
    <w:rsid w:val="008E5CC6"/>
    <w:rsid w:val="008F0D71"/>
    <w:rsid w:val="008F105F"/>
    <w:rsid w:val="008F5BA5"/>
    <w:rsid w:val="009033F6"/>
    <w:rsid w:val="00912181"/>
    <w:rsid w:val="00912CA9"/>
    <w:rsid w:val="00922593"/>
    <w:rsid w:val="00922BA3"/>
    <w:rsid w:val="009258AA"/>
    <w:rsid w:val="00927237"/>
    <w:rsid w:val="00935F01"/>
    <w:rsid w:val="0094325C"/>
    <w:rsid w:val="00946515"/>
    <w:rsid w:val="00946C6E"/>
    <w:rsid w:val="00950F21"/>
    <w:rsid w:val="00954D7E"/>
    <w:rsid w:val="009574AA"/>
    <w:rsid w:val="00957D73"/>
    <w:rsid w:val="0096417E"/>
    <w:rsid w:val="00966EA5"/>
    <w:rsid w:val="00974879"/>
    <w:rsid w:val="00977283"/>
    <w:rsid w:val="009773E7"/>
    <w:rsid w:val="00980654"/>
    <w:rsid w:val="009806A4"/>
    <w:rsid w:val="00983E4D"/>
    <w:rsid w:val="00984C12"/>
    <w:rsid w:val="0098532B"/>
    <w:rsid w:val="00997F7D"/>
    <w:rsid w:val="009A6FFE"/>
    <w:rsid w:val="009D1122"/>
    <w:rsid w:val="009D49B0"/>
    <w:rsid w:val="009D752A"/>
    <w:rsid w:val="009E0114"/>
    <w:rsid w:val="009E177E"/>
    <w:rsid w:val="009F1CE5"/>
    <w:rsid w:val="009F4236"/>
    <w:rsid w:val="00A02C73"/>
    <w:rsid w:val="00A04FC8"/>
    <w:rsid w:val="00A05443"/>
    <w:rsid w:val="00A11AEC"/>
    <w:rsid w:val="00A13D4E"/>
    <w:rsid w:val="00A224A7"/>
    <w:rsid w:val="00A30D0E"/>
    <w:rsid w:val="00A33AA8"/>
    <w:rsid w:val="00A3526B"/>
    <w:rsid w:val="00A36CE0"/>
    <w:rsid w:val="00A378B3"/>
    <w:rsid w:val="00A471C1"/>
    <w:rsid w:val="00A55729"/>
    <w:rsid w:val="00A55D9E"/>
    <w:rsid w:val="00A569D3"/>
    <w:rsid w:val="00A63911"/>
    <w:rsid w:val="00A64CD9"/>
    <w:rsid w:val="00A64E50"/>
    <w:rsid w:val="00A73C1F"/>
    <w:rsid w:val="00A73D42"/>
    <w:rsid w:val="00A805A5"/>
    <w:rsid w:val="00A80C37"/>
    <w:rsid w:val="00A811E9"/>
    <w:rsid w:val="00A85534"/>
    <w:rsid w:val="00A85840"/>
    <w:rsid w:val="00A85AD6"/>
    <w:rsid w:val="00A91E7C"/>
    <w:rsid w:val="00A92048"/>
    <w:rsid w:val="00A926D3"/>
    <w:rsid w:val="00A92B77"/>
    <w:rsid w:val="00A94EAD"/>
    <w:rsid w:val="00A95E60"/>
    <w:rsid w:val="00AA5651"/>
    <w:rsid w:val="00AA74D9"/>
    <w:rsid w:val="00AB310F"/>
    <w:rsid w:val="00AB4BC7"/>
    <w:rsid w:val="00AB629E"/>
    <w:rsid w:val="00AB7EDF"/>
    <w:rsid w:val="00AC0094"/>
    <w:rsid w:val="00AC2033"/>
    <w:rsid w:val="00AD09B9"/>
    <w:rsid w:val="00AD3DCF"/>
    <w:rsid w:val="00AD5AFF"/>
    <w:rsid w:val="00AD6AAD"/>
    <w:rsid w:val="00AE2C29"/>
    <w:rsid w:val="00AF125A"/>
    <w:rsid w:val="00AF17ED"/>
    <w:rsid w:val="00AF5B67"/>
    <w:rsid w:val="00B03822"/>
    <w:rsid w:val="00B03F57"/>
    <w:rsid w:val="00B046C0"/>
    <w:rsid w:val="00B07516"/>
    <w:rsid w:val="00B17B17"/>
    <w:rsid w:val="00B17EB9"/>
    <w:rsid w:val="00B24B74"/>
    <w:rsid w:val="00B26BD3"/>
    <w:rsid w:val="00B35763"/>
    <w:rsid w:val="00B36537"/>
    <w:rsid w:val="00B4209D"/>
    <w:rsid w:val="00B43579"/>
    <w:rsid w:val="00B44F70"/>
    <w:rsid w:val="00B47F1C"/>
    <w:rsid w:val="00B47F9D"/>
    <w:rsid w:val="00B54AE7"/>
    <w:rsid w:val="00B5671D"/>
    <w:rsid w:val="00B6384D"/>
    <w:rsid w:val="00B64CE0"/>
    <w:rsid w:val="00B725AD"/>
    <w:rsid w:val="00B87481"/>
    <w:rsid w:val="00B918E5"/>
    <w:rsid w:val="00B93EC0"/>
    <w:rsid w:val="00BA7241"/>
    <w:rsid w:val="00BB1D61"/>
    <w:rsid w:val="00BB1E4A"/>
    <w:rsid w:val="00BB6CFF"/>
    <w:rsid w:val="00BC0156"/>
    <w:rsid w:val="00BD1961"/>
    <w:rsid w:val="00BD4E93"/>
    <w:rsid w:val="00BE4330"/>
    <w:rsid w:val="00BE7F8B"/>
    <w:rsid w:val="00BF0398"/>
    <w:rsid w:val="00BF2E1F"/>
    <w:rsid w:val="00BF3542"/>
    <w:rsid w:val="00BF6CB2"/>
    <w:rsid w:val="00C0092F"/>
    <w:rsid w:val="00C05354"/>
    <w:rsid w:val="00C07145"/>
    <w:rsid w:val="00C1045A"/>
    <w:rsid w:val="00C10DB4"/>
    <w:rsid w:val="00C11201"/>
    <w:rsid w:val="00C16776"/>
    <w:rsid w:val="00C169E7"/>
    <w:rsid w:val="00C22BBF"/>
    <w:rsid w:val="00C2322D"/>
    <w:rsid w:val="00C240BF"/>
    <w:rsid w:val="00C26BB3"/>
    <w:rsid w:val="00C3546B"/>
    <w:rsid w:val="00C357DE"/>
    <w:rsid w:val="00C37C95"/>
    <w:rsid w:val="00C417ED"/>
    <w:rsid w:val="00C477AA"/>
    <w:rsid w:val="00C521CD"/>
    <w:rsid w:val="00C606A3"/>
    <w:rsid w:val="00C6677E"/>
    <w:rsid w:val="00C7215F"/>
    <w:rsid w:val="00C745F7"/>
    <w:rsid w:val="00C765F6"/>
    <w:rsid w:val="00C8267C"/>
    <w:rsid w:val="00C87504"/>
    <w:rsid w:val="00C91CE6"/>
    <w:rsid w:val="00C91DB5"/>
    <w:rsid w:val="00C93212"/>
    <w:rsid w:val="00C9533D"/>
    <w:rsid w:val="00CA0A1C"/>
    <w:rsid w:val="00CB0D99"/>
    <w:rsid w:val="00CB32DD"/>
    <w:rsid w:val="00CB42D6"/>
    <w:rsid w:val="00CB7148"/>
    <w:rsid w:val="00CC6532"/>
    <w:rsid w:val="00CD0D6F"/>
    <w:rsid w:val="00CD189C"/>
    <w:rsid w:val="00CD296D"/>
    <w:rsid w:val="00CE6CD3"/>
    <w:rsid w:val="00CF6F14"/>
    <w:rsid w:val="00D01458"/>
    <w:rsid w:val="00D033FD"/>
    <w:rsid w:val="00D100F7"/>
    <w:rsid w:val="00D2152C"/>
    <w:rsid w:val="00D32602"/>
    <w:rsid w:val="00D33176"/>
    <w:rsid w:val="00D3570E"/>
    <w:rsid w:val="00D3717C"/>
    <w:rsid w:val="00D43182"/>
    <w:rsid w:val="00D475D1"/>
    <w:rsid w:val="00D50C15"/>
    <w:rsid w:val="00D53419"/>
    <w:rsid w:val="00D62EFC"/>
    <w:rsid w:val="00D80A60"/>
    <w:rsid w:val="00D83E80"/>
    <w:rsid w:val="00D83FF8"/>
    <w:rsid w:val="00D84ACD"/>
    <w:rsid w:val="00D85B4C"/>
    <w:rsid w:val="00D94724"/>
    <w:rsid w:val="00D94DDB"/>
    <w:rsid w:val="00DA053E"/>
    <w:rsid w:val="00DA70BC"/>
    <w:rsid w:val="00DB63B4"/>
    <w:rsid w:val="00DB7F85"/>
    <w:rsid w:val="00DC2B81"/>
    <w:rsid w:val="00DC76E3"/>
    <w:rsid w:val="00DD130A"/>
    <w:rsid w:val="00DD2DF8"/>
    <w:rsid w:val="00DD4AF3"/>
    <w:rsid w:val="00DD66D9"/>
    <w:rsid w:val="00DD67A1"/>
    <w:rsid w:val="00DE6175"/>
    <w:rsid w:val="00DF32C9"/>
    <w:rsid w:val="00DF493C"/>
    <w:rsid w:val="00DF6184"/>
    <w:rsid w:val="00DF74E6"/>
    <w:rsid w:val="00E045D5"/>
    <w:rsid w:val="00E11AB6"/>
    <w:rsid w:val="00E136A7"/>
    <w:rsid w:val="00E13E7F"/>
    <w:rsid w:val="00E15AF3"/>
    <w:rsid w:val="00E3197F"/>
    <w:rsid w:val="00E341AB"/>
    <w:rsid w:val="00E41BC5"/>
    <w:rsid w:val="00E4215A"/>
    <w:rsid w:val="00E51149"/>
    <w:rsid w:val="00E512FE"/>
    <w:rsid w:val="00E532F9"/>
    <w:rsid w:val="00E56C2B"/>
    <w:rsid w:val="00E60C35"/>
    <w:rsid w:val="00E62E7C"/>
    <w:rsid w:val="00E67179"/>
    <w:rsid w:val="00E70235"/>
    <w:rsid w:val="00E7110B"/>
    <w:rsid w:val="00E724BE"/>
    <w:rsid w:val="00E8174B"/>
    <w:rsid w:val="00E82B0C"/>
    <w:rsid w:val="00E82CC2"/>
    <w:rsid w:val="00E97ADA"/>
    <w:rsid w:val="00EA19EF"/>
    <w:rsid w:val="00EA381A"/>
    <w:rsid w:val="00EA38B3"/>
    <w:rsid w:val="00EB7E70"/>
    <w:rsid w:val="00EB7EDC"/>
    <w:rsid w:val="00EC385F"/>
    <w:rsid w:val="00EE1DC8"/>
    <w:rsid w:val="00EE7690"/>
    <w:rsid w:val="00EF1B90"/>
    <w:rsid w:val="00F0125B"/>
    <w:rsid w:val="00F0319F"/>
    <w:rsid w:val="00F04E02"/>
    <w:rsid w:val="00F1783F"/>
    <w:rsid w:val="00F2109D"/>
    <w:rsid w:val="00F22360"/>
    <w:rsid w:val="00F22F4A"/>
    <w:rsid w:val="00F278F0"/>
    <w:rsid w:val="00F31169"/>
    <w:rsid w:val="00F35C34"/>
    <w:rsid w:val="00F372FF"/>
    <w:rsid w:val="00F41641"/>
    <w:rsid w:val="00F451EC"/>
    <w:rsid w:val="00F45FA2"/>
    <w:rsid w:val="00F476B1"/>
    <w:rsid w:val="00F5416C"/>
    <w:rsid w:val="00F56A55"/>
    <w:rsid w:val="00F6207A"/>
    <w:rsid w:val="00F63295"/>
    <w:rsid w:val="00F63FB3"/>
    <w:rsid w:val="00F6654E"/>
    <w:rsid w:val="00F7073B"/>
    <w:rsid w:val="00F730DE"/>
    <w:rsid w:val="00F73A96"/>
    <w:rsid w:val="00F75D4C"/>
    <w:rsid w:val="00F76276"/>
    <w:rsid w:val="00F8098E"/>
    <w:rsid w:val="00F9007F"/>
    <w:rsid w:val="00F95E8F"/>
    <w:rsid w:val="00F9693B"/>
    <w:rsid w:val="00F97029"/>
    <w:rsid w:val="00FA20EF"/>
    <w:rsid w:val="00FA28FC"/>
    <w:rsid w:val="00FB5F44"/>
    <w:rsid w:val="00FC7E9F"/>
    <w:rsid w:val="00FD42E4"/>
    <w:rsid w:val="00FE3C3C"/>
    <w:rsid w:val="00FF24D9"/>
    <w:rsid w:val="00FF37FF"/>
    <w:rsid w:val="00FF784B"/>
    <w:rsid w:val="00FF7B23"/>
    <w:rsid w:val="041C03A8"/>
    <w:rsid w:val="0CB15809"/>
    <w:rsid w:val="16F4175D"/>
    <w:rsid w:val="2ACA368A"/>
    <w:rsid w:val="339C7784"/>
    <w:rsid w:val="3ADB90B8"/>
    <w:rsid w:val="3B431D66"/>
    <w:rsid w:val="3ED90F1E"/>
    <w:rsid w:val="40C63C47"/>
    <w:rsid w:val="410A7B8D"/>
    <w:rsid w:val="423F533B"/>
    <w:rsid w:val="47DBCE9B"/>
    <w:rsid w:val="4A09355F"/>
    <w:rsid w:val="535A0F9E"/>
    <w:rsid w:val="557750B7"/>
    <w:rsid w:val="57573FD4"/>
    <w:rsid w:val="579A205F"/>
    <w:rsid w:val="5FAE94E0"/>
    <w:rsid w:val="61E7F416"/>
    <w:rsid w:val="63FC190F"/>
    <w:rsid w:val="64BF9CB3"/>
    <w:rsid w:val="684140AE"/>
    <w:rsid w:val="6D1E11BF"/>
    <w:rsid w:val="738948A8"/>
    <w:rsid w:val="73990B14"/>
    <w:rsid w:val="7BDFEBBC"/>
    <w:rsid w:val="7F57CF23"/>
    <w:rsid w:val="7FF47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B6C42A2"/>
  <w15:docId w15:val="{77387F11-B72C-4803-B318-21FFE90A8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uiPriority="99" w:qFormat="1"/>
    <w:lsdException w:name="caption" w:semiHidden="1" w:unhideWhenUsed="1" w:qFormat="1"/>
    <w:lsdException w:name="annotation reference" w:qFormat="1"/>
    <w:lsdException w:name="Title" w:qFormat="1"/>
    <w:lsdException w:name="Default Paragraph Font" w:semiHidden="1" w:uiPriority="1" w:unhideWhenUsed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qFormat/>
    <w:pPr>
      <w:spacing w:after="120"/>
    </w:pPr>
  </w:style>
  <w:style w:type="paragraph" w:styleId="a4">
    <w:name w:val="annotation text"/>
    <w:basedOn w:val="a"/>
    <w:link w:val="a5"/>
    <w:qFormat/>
    <w:pPr>
      <w:jc w:val="left"/>
    </w:pPr>
  </w:style>
  <w:style w:type="paragraph" w:styleId="a6">
    <w:name w:val="Balloon Text"/>
    <w:basedOn w:val="a"/>
    <w:link w:val="a7"/>
    <w:qFormat/>
    <w:rPr>
      <w:sz w:val="18"/>
      <w:szCs w:val="18"/>
    </w:rPr>
  </w:style>
  <w:style w:type="paragraph" w:styleId="a8">
    <w:name w:val="footer"/>
    <w:basedOn w:val="a"/>
    <w:link w:val="a9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"/>
    <w:link w:val="ab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d">
    <w:name w:val="annotation subject"/>
    <w:basedOn w:val="a4"/>
    <w:next w:val="a4"/>
    <w:link w:val="ae"/>
    <w:qFormat/>
    <w:rPr>
      <w:b/>
      <w:bCs/>
    </w:rPr>
  </w:style>
  <w:style w:type="table" w:styleId="af">
    <w:name w:val="Table Grid"/>
    <w:basedOn w:val="a2"/>
    <w:uiPriority w:val="39"/>
    <w:qFormat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0">
    <w:name w:val="Strong"/>
    <w:basedOn w:val="a1"/>
    <w:qFormat/>
    <w:rPr>
      <w:b/>
    </w:rPr>
  </w:style>
  <w:style w:type="character" w:styleId="af1">
    <w:name w:val="annotation reference"/>
    <w:basedOn w:val="a1"/>
    <w:qFormat/>
    <w:rPr>
      <w:sz w:val="21"/>
      <w:szCs w:val="21"/>
    </w:rPr>
  </w:style>
  <w:style w:type="character" w:customStyle="1" w:styleId="ab">
    <w:name w:val="页眉 字符"/>
    <w:basedOn w:val="a1"/>
    <w:link w:val="aa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9">
    <w:name w:val="页脚 字符"/>
    <w:basedOn w:val="a1"/>
    <w:link w:val="a8"/>
    <w:uiPriority w:val="99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customStyle="1" w:styleId="1">
    <w:name w:val="修订1"/>
    <w:hidden/>
    <w:uiPriority w:val="99"/>
    <w:unhideWhenUsed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a5">
    <w:name w:val="批注文字 字符"/>
    <w:basedOn w:val="a1"/>
    <w:link w:val="a4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ae">
    <w:name w:val="批注主题 字符"/>
    <w:basedOn w:val="a5"/>
    <w:link w:val="ad"/>
    <w:qFormat/>
    <w:rPr>
      <w:rFonts w:asciiTheme="minorHAnsi" w:eastAsiaTheme="minorEastAsia" w:hAnsiTheme="minorHAnsi" w:cstheme="minorBidi"/>
      <w:b/>
      <w:bCs/>
      <w:kern w:val="2"/>
      <w:sz w:val="21"/>
      <w:szCs w:val="24"/>
    </w:rPr>
  </w:style>
  <w:style w:type="character" w:customStyle="1" w:styleId="a7">
    <w:name w:val="批注框文本 字符"/>
    <w:basedOn w:val="a1"/>
    <w:link w:val="a6"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18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1635EB2-7AC8-4F97-9E01-E7B31B66D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5369</TotalTime>
  <Pages>10</Pages>
  <Words>499</Words>
  <Characters>2847</Characters>
  <Application>Microsoft Office Word</Application>
  <DocSecurity>0</DocSecurity>
  <Lines>23</Lines>
  <Paragraphs>6</Paragraphs>
  <ScaleCrop>false</ScaleCrop>
  <Company>Lenovo</Company>
  <LinksUpToDate>false</LinksUpToDate>
  <CharactersWithSpaces>3340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86184</dc:creator>
  <cp:lastModifiedBy>子 迷</cp:lastModifiedBy>
  <cp:revision>143</cp:revision>
  <cp:lastPrinted>2023-10-18T07:04:00Z</cp:lastPrinted>
  <dcterms:created xsi:type="dcterms:W3CDTF">2023-07-27T07:07:00Z</dcterms:created>
  <dcterms:modified xsi:type="dcterms:W3CDTF">2023-10-18T07:22:00Z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2E1C1B95833A428D817AB8D2D61918D2_12</vt:lpwstr>
  </property>
</Properties>
</file>